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C851" w14:textId="77777777" w:rsidR="00DE71F7" w:rsidRDefault="001C1D04" w:rsidP="00DE71F7">
      <w:pPr>
        <w:pStyle w:val="NormalWeb"/>
        <w:keepNext/>
        <w:spacing w:before="62" w:beforeAutospacing="0" w:after="119"/>
        <w:rPr>
          <w:rFonts w:ascii="Calibri" w:hAnsi="Calibri" w:cs="Calibri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FBB24" wp14:editId="0CCB11AC">
                <wp:simplePos x="0" y="0"/>
                <wp:positionH relativeFrom="column">
                  <wp:posOffset>1922780</wp:posOffset>
                </wp:positionH>
                <wp:positionV relativeFrom="paragraph">
                  <wp:posOffset>129540</wp:posOffset>
                </wp:positionV>
                <wp:extent cx="4323080" cy="0"/>
                <wp:effectExtent l="0" t="0" r="20320" b="19050"/>
                <wp:wrapThrough wrapText="bothSides">
                  <wp:wrapPolygon edited="0">
                    <wp:start x="0" y="-1"/>
                    <wp:lineTo x="0" y="-1"/>
                    <wp:lineTo x="21606" y="-1"/>
                    <wp:lineTo x="21606" y="-1"/>
                    <wp:lineTo x="0" y="-1"/>
                  </wp:wrapPolygon>
                </wp:wrapThrough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3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6EE5F" id="Connecteur droit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pt,10.2pt" to="491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" strokecolor="black [3213]" strokeweight="1.5pt">
                <w10:wrap type="through"/>
              </v:lin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1B2CC" wp14:editId="55E5289B">
                <wp:simplePos x="0" y="0"/>
                <wp:positionH relativeFrom="column">
                  <wp:posOffset>6252210</wp:posOffset>
                </wp:positionH>
                <wp:positionV relativeFrom="paragraph">
                  <wp:posOffset>121920</wp:posOffset>
                </wp:positionV>
                <wp:extent cx="0" cy="2830195"/>
                <wp:effectExtent l="0" t="0" r="19050" b="27305"/>
                <wp:wrapThrough wrapText="bothSides">
                  <wp:wrapPolygon edited="0">
                    <wp:start x="-1" y="0"/>
                    <wp:lineTo x="-1" y="21663"/>
                    <wp:lineTo x="-1" y="21663"/>
                    <wp:lineTo x="-1" y="0"/>
                    <wp:lineTo x="-1" y="0"/>
                  </wp:wrapPolygon>
                </wp:wrapThrough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01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4C881" id="Connecteur droit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3pt,9.6pt" to="492.3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" strokecolor="black [3213]" strokeweight="1.5pt">
                <w10:wrap type="through"/>
              </v:line>
            </w:pict>
          </mc:Fallback>
        </mc:AlternateContent>
      </w:r>
      <w:r w:rsidR="00DE71F7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53539CBF" wp14:editId="49B12E71">
            <wp:simplePos x="0" y="0"/>
            <wp:positionH relativeFrom="column">
              <wp:posOffset>-160020</wp:posOffset>
            </wp:positionH>
            <wp:positionV relativeFrom="paragraph">
              <wp:posOffset>11430</wp:posOffset>
            </wp:positionV>
            <wp:extent cx="2082800" cy="1423035"/>
            <wp:effectExtent l="0" t="0" r="0" b="5715"/>
            <wp:wrapThrough wrapText="bothSides">
              <wp:wrapPolygon edited="0">
                <wp:start x="0" y="0"/>
                <wp:lineTo x="0" y="21398"/>
                <wp:lineTo x="21337" y="21398"/>
                <wp:lineTo x="21337" y="0"/>
                <wp:lineTo x="0" y="0"/>
              </wp:wrapPolygon>
            </wp:wrapThrough>
            <wp:docPr id="6" name="Image 6" descr="vig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vignet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0B11">
        <w:rPr>
          <w:rFonts w:ascii="Comic Sans MS" w:hAnsi="Comic Sans MS"/>
          <w:sz w:val="52"/>
          <w:szCs w:val="52"/>
        </w:rPr>
        <w:t xml:space="preserve"> </w:t>
      </w:r>
      <w:r w:rsidR="00160B11" w:rsidRPr="00974B3B">
        <w:rPr>
          <w:rFonts w:ascii="Calibri" w:hAnsi="Calibri" w:cs="Calibri"/>
          <w:sz w:val="52"/>
          <w:szCs w:val="52"/>
        </w:rPr>
        <w:t xml:space="preserve">   </w:t>
      </w:r>
      <w:r w:rsidR="00974B3B">
        <w:rPr>
          <w:rFonts w:ascii="Calibri" w:hAnsi="Calibri" w:cs="Calibri"/>
          <w:sz w:val="52"/>
          <w:szCs w:val="52"/>
        </w:rPr>
        <w:t xml:space="preserve">   </w:t>
      </w:r>
      <w:r w:rsidR="00145FB7" w:rsidRPr="00974B3B">
        <w:rPr>
          <w:rFonts w:ascii="Calibri" w:hAnsi="Calibri" w:cs="Calibri"/>
          <w:sz w:val="52"/>
          <w:szCs w:val="52"/>
        </w:rPr>
        <w:t>Contrat d’exposition</w:t>
      </w:r>
    </w:p>
    <w:p w14:paraId="00676E0C" w14:textId="77777777" w:rsidR="00145FB7" w:rsidRPr="00DE71F7" w:rsidRDefault="00145FB7" w:rsidP="00DE71F7">
      <w:pPr>
        <w:pStyle w:val="NormalWeb"/>
        <w:keepNext/>
        <w:spacing w:before="62" w:beforeAutospacing="0" w:after="119"/>
        <w:rPr>
          <w:rFonts w:ascii="Calibri" w:hAnsi="Calibri" w:cs="Calibri"/>
          <w:sz w:val="52"/>
          <w:szCs w:val="52"/>
        </w:rPr>
      </w:pPr>
      <w:r w:rsidRPr="00974B3B">
        <w:rPr>
          <w:rFonts w:ascii="Calibri" w:hAnsi="Calibri" w:cs="Calibri"/>
        </w:rPr>
        <w:t>Entre</w:t>
      </w:r>
      <w:r w:rsidR="00124739" w:rsidRPr="00974B3B">
        <w:rPr>
          <w:rFonts w:ascii="Calibri" w:hAnsi="Calibri" w:cs="Calibri"/>
        </w:rPr>
        <w:t> :</w:t>
      </w:r>
    </w:p>
    <w:p w14:paraId="1AF572B1" w14:textId="77777777" w:rsidR="00974B3B" w:rsidRDefault="00145FB7" w:rsidP="00F844BB">
      <w:pPr>
        <w:pStyle w:val="NormalWeb"/>
        <w:keepNext/>
        <w:spacing w:before="0" w:beforeAutospacing="0" w:after="0"/>
        <w:jc w:val="left"/>
        <w:rPr>
          <w:rFonts w:ascii="Calibri" w:hAnsi="Calibri" w:cs="Calibri"/>
        </w:rPr>
      </w:pPr>
      <w:r w:rsidRPr="00974B3B">
        <w:rPr>
          <w:rFonts w:ascii="Calibri" w:hAnsi="Calibri" w:cs="Calibri"/>
        </w:rPr>
        <w:t>La Commune de Soyhières, représentée par la Commission culturelle de La Cave (ci-après la Commission)</w:t>
      </w:r>
      <w:r w:rsidR="001C1D04">
        <w:rPr>
          <w:rFonts w:ascii="Calibri" w:hAnsi="Calibri" w:cs="Calibri"/>
        </w:rPr>
        <w:t xml:space="preserve"> </w:t>
      </w:r>
      <w:r w:rsidR="00FB678C">
        <w:rPr>
          <w:rFonts w:ascii="Calibri" w:hAnsi="Calibri" w:cs="Calibri"/>
        </w:rPr>
        <w:t>e</w:t>
      </w:r>
      <w:r w:rsidRPr="00974B3B">
        <w:rPr>
          <w:rFonts w:ascii="Calibri" w:hAnsi="Calibri" w:cs="Calibri"/>
        </w:rPr>
        <w:t>t</w:t>
      </w:r>
      <w:r w:rsidR="00124739" w:rsidRPr="00974B3B">
        <w:rPr>
          <w:rFonts w:ascii="Calibri" w:hAnsi="Calibri" w:cs="Calibri"/>
        </w:rPr>
        <w:t> l</w:t>
      </w:r>
      <w:r w:rsidRPr="00974B3B">
        <w:rPr>
          <w:rFonts w:ascii="Calibri" w:hAnsi="Calibri" w:cs="Calibri"/>
        </w:rPr>
        <w:t>’Exposant</w:t>
      </w:r>
      <w:r w:rsidR="00124739" w:rsidRPr="00974B3B">
        <w:rPr>
          <w:rFonts w:ascii="Calibri" w:hAnsi="Calibri" w:cs="Calibri"/>
        </w:rPr>
        <w:t>(e)</w:t>
      </w:r>
      <w:r w:rsidRPr="00974B3B">
        <w:rPr>
          <w:rFonts w:ascii="Calibri" w:hAnsi="Calibri" w:cs="Calibri"/>
        </w:rPr>
        <w:t xml:space="preserve"> : </w:t>
      </w:r>
    </w:p>
    <w:p w14:paraId="553DC0D8" w14:textId="77777777" w:rsidR="00FB678C" w:rsidRDefault="00FB678C" w:rsidP="00F844BB">
      <w:pPr>
        <w:pStyle w:val="NormalWeb"/>
        <w:keepNext/>
        <w:spacing w:before="0" w:beforeAutospacing="0" w:after="0"/>
        <w:jc w:val="left"/>
        <w:rPr>
          <w:rFonts w:ascii="Calibri" w:hAnsi="Calibri" w:cs="Calibri"/>
        </w:rPr>
      </w:pPr>
    </w:p>
    <w:p w14:paraId="3D1BF22A" w14:textId="77777777" w:rsidR="001C1D04" w:rsidRPr="00974B3B" w:rsidRDefault="001C1D04" w:rsidP="00F844BB">
      <w:pPr>
        <w:pStyle w:val="NormalWeb"/>
        <w:keepNext/>
        <w:spacing w:before="0" w:beforeAutospacing="0" w:after="0"/>
        <w:jc w:val="left"/>
        <w:rPr>
          <w:rFonts w:ascii="Calibri" w:hAnsi="Calibri" w:cs="Calibri"/>
        </w:rPr>
      </w:pP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F83D6" wp14:editId="5E8179F7">
                <wp:simplePos x="0" y="0"/>
                <wp:positionH relativeFrom="column">
                  <wp:posOffset>-99695</wp:posOffset>
                </wp:positionH>
                <wp:positionV relativeFrom="paragraph">
                  <wp:posOffset>135890</wp:posOffset>
                </wp:positionV>
                <wp:extent cx="7620" cy="1327785"/>
                <wp:effectExtent l="0" t="0" r="30480" b="24765"/>
                <wp:wrapThrough wrapText="bothSides">
                  <wp:wrapPolygon edited="0">
                    <wp:start x="0" y="0"/>
                    <wp:lineTo x="0" y="21693"/>
                    <wp:lineTo x="54000" y="21693"/>
                    <wp:lineTo x="54000" y="0"/>
                    <wp:lineTo x="0" y="0"/>
                  </wp:wrapPolygon>
                </wp:wrapThrough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277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01B21" id="Connecteur droit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5pt,10.7pt" to="-7.2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" strokecolor="black [3213]" strokeweight="1.5pt">
                <w10:wrap type="through"/>
              </v:line>
            </w:pict>
          </mc:Fallback>
        </mc:AlternateContent>
      </w:r>
    </w:p>
    <w:p w14:paraId="74260AF9" w14:textId="21DAD7A4" w:rsidR="00124739" w:rsidRPr="00974B3B" w:rsidRDefault="002D09B9" w:rsidP="00124739">
      <w:pPr>
        <w:pStyle w:val="NormalWeb"/>
        <w:keepNext/>
        <w:spacing w:before="0" w:beforeAutospacing="0" w:after="120"/>
        <w:rPr>
          <w:rFonts w:ascii="Calibri" w:hAnsi="Calibri" w:cs="Calibri"/>
        </w:rPr>
      </w:pPr>
      <w:r w:rsidRPr="00974B3B">
        <w:rPr>
          <w:rFonts w:ascii="Calibri" w:hAnsi="Calibri" w:cs="Calibri"/>
        </w:rPr>
        <w:t xml:space="preserve">   </w:t>
      </w:r>
      <w:r w:rsidR="00342A4F" w:rsidRPr="00974B3B">
        <w:rPr>
          <w:rFonts w:ascii="Calibri" w:hAnsi="Calibri" w:cs="Calibri"/>
        </w:rPr>
        <w:t xml:space="preserve">Nom, </w:t>
      </w:r>
      <w:r w:rsidR="00145FB7" w:rsidRPr="00974B3B">
        <w:rPr>
          <w:rFonts w:ascii="Calibri" w:hAnsi="Calibri" w:cs="Calibri"/>
        </w:rPr>
        <w:t>Prénom</w:t>
      </w:r>
      <w:r w:rsidR="00342A4F" w:rsidRPr="00974B3B">
        <w:rPr>
          <w:rFonts w:ascii="Calibri" w:hAnsi="Calibri" w:cs="Calibri"/>
        </w:rPr>
        <w:t xml:space="preserve">, Nom </w:t>
      </w:r>
      <w:r w:rsidR="00B23C0C" w:rsidRPr="00974B3B">
        <w:rPr>
          <w:rFonts w:ascii="Calibri" w:hAnsi="Calibri" w:cs="Calibri"/>
        </w:rPr>
        <w:t xml:space="preserve">d’artiste </w:t>
      </w:r>
      <w:r w:rsidR="00B23C0C">
        <w:rPr>
          <w:rFonts w:ascii="Calibri" w:hAnsi="Calibri" w:cs="Calibri"/>
        </w:rPr>
        <w:t>…</w:t>
      </w:r>
      <w:r w:rsidR="00974B3B">
        <w:rPr>
          <w:rFonts w:ascii="Calibri" w:hAnsi="Calibri" w:cs="Calibri"/>
        </w:rPr>
        <w:t>…</w:t>
      </w:r>
      <w:r w:rsidR="00342A4F" w:rsidRPr="00974B3B">
        <w:rPr>
          <w:rFonts w:ascii="Calibri" w:hAnsi="Calibri" w:cs="Calibri"/>
        </w:rPr>
        <w:t>……</w:t>
      </w:r>
      <w:r w:rsidR="00145FB7" w:rsidRPr="00974B3B">
        <w:rPr>
          <w:rFonts w:ascii="Calibri" w:hAnsi="Calibri" w:cs="Calibri"/>
        </w:rPr>
        <w:t>………………………………………………………………………………………</w:t>
      </w:r>
      <w:r w:rsidR="00342A4F" w:rsidRPr="00974B3B">
        <w:rPr>
          <w:rFonts w:ascii="Calibri" w:hAnsi="Calibri" w:cs="Calibri"/>
        </w:rPr>
        <w:t>…</w:t>
      </w:r>
    </w:p>
    <w:p w14:paraId="727FEADD" w14:textId="11DF0029" w:rsidR="00124739" w:rsidRPr="00974B3B" w:rsidRDefault="002D09B9" w:rsidP="00124739">
      <w:pPr>
        <w:pStyle w:val="NormalWeb"/>
        <w:keepNext/>
        <w:spacing w:before="0" w:beforeAutospacing="0" w:after="120"/>
        <w:rPr>
          <w:rFonts w:ascii="Calibri" w:hAnsi="Calibri" w:cs="Calibri"/>
        </w:rPr>
      </w:pPr>
      <w:r w:rsidRPr="00974B3B">
        <w:rPr>
          <w:rFonts w:ascii="Calibri" w:hAnsi="Calibri" w:cs="Calibri"/>
        </w:rPr>
        <w:t xml:space="preserve">   </w:t>
      </w:r>
      <w:r w:rsidR="00B23C0C" w:rsidRPr="00974B3B">
        <w:rPr>
          <w:rFonts w:ascii="Calibri" w:hAnsi="Calibri" w:cs="Calibri"/>
        </w:rPr>
        <w:t>E-mail</w:t>
      </w:r>
      <w:r w:rsidR="00974B3B">
        <w:rPr>
          <w:rFonts w:ascii="Calibri" w:hAnsi="Calibri" w:cs="Calibri"/>
        </w:rPr>
        <w:t xml:space="preserve">                      ………………..</w:t>
      </w:r>
      <w:r w:rsidR="00145FB7" w:rsidRPr="00974B3B">
        <w:rPr>
          <w:rFonts w:ascii="Calibri" w:hAnsi="Calibri" w:cs="Calibri"/>
        </w:rPr>
        <w:t>…………………………………………………………………………</w:t>
      </w:r>
      <w:r w:rsidRPr="00974B3B">
        <w:rPr>
          <w:rFonts w:ascii="Calibri" w:hAnsi="Calibri" w:cs="Calibri"/>
        </w:rPr>
        <w:t>……………………</w:t>
      </w:r>
      <w:r w:rsidR="00342A4F" w:rsidRPr="00974B3B">
        <w:rPr>
          <w:rFonts w:ascii="Calibri" w:hAnsi="Calibri" w:cs="Calibri"/>
        </w:rPr>
        <w:t>…</w:t>
      </w:r>
      <w:r w:rsidR="00974B3B">
        <w:rPr>
          <w:rFonts w:ascii="Calibri" w:hAnsi="Calibri" w:cs="Calibri"/>
        </w:rPr>
        <w:t>…</w:t>
      </w:r>
    </w:p>
    <w:p w14:paraId="30621C98" w14:textId="77777777" w:rsidR="00124739" w:rsidRPr="00974B3B" w:rsidRDefault="002D09B9" w:rsidP="00124739">
      <w:pPr>
        <w:pStyle w:val="NormalWeb"/>
        <w:keepNext/>
        <w:spacing w:before="0" w:beforeAutospacing="0" w:after="120"/>
        <w:rPr>
          <w:rFonts w:ascii="Calibri" w:hAnsi="Calibri" w:cs="Calibri"/>
        </w:rPr>
      </w:pPr>
      <w:r w:rsidRPr="00974B3B">
        <w:rPr>
          <w:rFonts w:ascii="Calibri" w:hAnsi="Calibri" w:cs="Calibri"/>
        </w:rPr>
        <w:t xml:space="preserve">   </w:t>
      </w:r>
      <w:r w:rsidR="00145FB7" w:rsidRPr="00974B3B">
        <w:rPr>
          <w:rFonts w:ascii="Calibri" w:hAnsi="Calibri" w:cs="Calibri"/>
        </w:rPr>
        <w:t>Adresse complète …………………………………………………………………………………………</w:t>
      </w:r>
      <w:r w:rsidRPr="00974B3B">
        <w:rPr>
          <w:rFonts w:ascii="Calibri" w:hAnsi="Calibri" w:cs="Calibri"/>
        </w:rPr>
        <w:t>……………………</w:t>
      </w:r>
      <w:r w:rsidR="00342A4F" w:rsidRPr="00974B3B">
        <w:rPr>
          <w:rFonts w:ascii="Calibri" w:hAnsi="Calibri" w:cs="Calibri"/>
        </w:rPr>
        <w:t>…</w:t>
      </w:r>
      <w:r w:rsidR="00974B3B">
        <w:rPr>
          <w:rFonts w:ascii="Calibri" w:hAnsi="Calibri" w:cs="Calibri"/>
        </w:rPr>
        <w:t>…..</w:t>
      </w:r>
    </w:p>
    <w:p w14:paraId="3EEFB3E2" w14:textId="77777777" w:rsidR="00DF15C2" w:rsidRDefault="002D09B9" w:rsidP="007A12E1">
      <w:pPr>
        <w:pStyle w:val="NormalWeb"/>
        <w:keepNext/>
        <w:spacing w:before="0" w:beforeAutospacing="0" w:after="120"/>
        <w:rPr>
          <w:rFonts w:ascii="Calibri" w:hAnsi="Calibri" w:cs="Calibri"/>
        </w:rPr>
      </w:pPr>
      <w:r w:rsidRPr="00974B3B">
        <w:rPr>
          <w:rFonts w:ascii="Calibri" w:hAnsi="Calibri" w:cs="Calibri"/>
        </w:rPr>
        <w:t xml:space="preserve">   </w:t>
      </w:r>
      <w:r w:rsidR="00850767" w:rsidRPr="00974B3B">
        <w:rPr>
          <w:rFonts w:ascii="Calibri" w:hAnsi="Calibri" w:cs="Calibri"/>
        </w:rPr>
        <w:t xml:space="preserve">Téléphone   </w:t>
      </w:r>
      <w:r w:rsidR="00160B11" w:rsidRPr="00974B3B">
        <w:rPr>
          <w:rFonts w:ascii="Calibri" w:hAnsi="Calibri" w:cs="Calibri"/>
        </w:rPr>
        <w:tab/>
        <w:t xml:space="preserve">  </w:t>
      </w:r>
      <w:r w:rsidR="00974B3B">
        <w:rPr>
          <w:rFonts w:ascii="Calibri" w:hAnsi="Calibri" w:cs="Calibri"/>
        </w:rPr>
        <w:t xml:space="preserve">        </w:t>
      </w:r>
      <w:r w:rsidR="00734681" w:rsidRPr="00974B3B">
        <w:rPr>
          <w:rFonts w:ascii="Calibri" w:hAnsi="Calibri" w:cs="Calibri"/>
        </w:rPr>
        <w:t>……</w:t>
      </w:r>
      <w:r w:rsidR="00124739" w:rsidRPr="00974B3B">
        <w:rPr>
          <w:rFonts w:ascii="Calibri" w:hAnsi="Calibri" w:cs="Calibri"/>
        </w:rPr>
        <w:t>…………………………………………………………………………………</w:t>
      </w:r>
      <w:r w:rsidRPr="00974B3B">
        <w:rPr>
          <w:rFonts w:ascii="Calibri" w:hAnsi="Calibri" w:cs="Calibri"/>
        </w:rPr>
        <w:t>………………………</w:t>
      </w:r>
      <w:r w:rsidR="00342A4F" w:rsidRPr="00974B3B">
        <w:rPr>
          <w:rFonts w:ascii="Calibri" w:hAnsi="Calibri" w:cs="Calibri"/>
        </w:rPr>
        <w:t>…</w:t>
      </w:r>
      <w:r w:rsidR="00974B3B">
        <w:rPr>
          <w:rFonts w:ascii="Calibri" w:hAnsi="Calibri" w:cs="Calibri"/>
        </w:rPr>
        <w:t>.….</w:t>
      </w:r>
    </w:p>
    <w:p w14:paraId="0CD4B594" w14:textId="0565138F" w:rsidR="006369A7" w:rsidRDefault="00DE71F7" w:rsidP="007A12E1">
      <w:pPr>
        <w:pStyle w:val="NormalWeb"/>
        <w:keepNext/>
        <w:spacing w:before="0" w:beforeAutospacing="0" w:after="120"/>
        <w:rPr>
          <w:rFonts w:ascii="Calibri" w:hAnsi="Calibri" w:cs="Calibri"/>
        </w:rPr>
      </w:pP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0CEAD" wp14:editId="7375836F">
                <wp:simplePos x="0" y="0"/>
                <wp:positionH relativeFrom="column">
                  <wp:posOffset>-88265</wp:posOffset>
                </wp:positionH>
                <wp:positionV relativeFrom="paragraph">
                  <wp:posOffset>235585</wp:posOffset>
                </wp:positionV>
                <wp:extent cx="6336030" cy="0"/>
                <wp:effectExtent l="0" t="0" r="26670" b="19050"/>
                <wp:wrapThrough wrapText="bothSides">
                  <wp:wrapPolygon edited="0">
                    <wp:start x="0" y="-1"/>
                    <wp:lineTo x="0" y="-1"/>
                    <wp:lineTo x="21626" y="-1"/>
                    <wp:lineTo x="21626" y="-1"/>
                    <wp:lineTo x="0" y="-1"/>
                  </wp:wrapPolygon>
                </wp:wrapThrough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AD6F6" id="Connecteur droit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18.55pt" to="491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" strokecolor="black [3213]" strokeweight="1.5pt">
                <w10:wrap type="through"/>
              </v:line>
            </w:pict>
          </mc:Fallback>
        </mc:AlternateContent>
      </w:r>
      <w:r w:rsidR="00F37F33">
        <w:rPr>
          <w:rFonts w:ascii="Calibri" w:hAnsi="Calibri" w:cs="Calibri"/>
        </w:rPr>
        <w:t xml:space="preserve">   Type </w:t>
      </w:r>
      <w:r w:rsidR="00B23C0C">
        <w:rPr>
          <w:rFonts w:ascii="Calibri" w:hAnsi="Calibri" w:cs="Calibri"/>
        </w:rPr>
        <w:t>d’exposition …</w:t>
      </w:r>
      <w:r w:rsidR="006369A7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 w:rsidR="00F37F33">
        <w:rPr>
          <w:rFonts w:ascii="Calibri" w:hAnsi="Calibri" w:cs="Calibri"/>
        </w:rPr>
        <w:t>..</w:t>
      </w:r>
    </w:p>
    <w:p w14:paraId="5746A563" w14:textId="77777777" w:rsidR="00AA5A94" w:rsidRDefault="00AA5A94" w:rsidP="00BA1ACE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  <w:sz w:val="16"/>
          <w:szCs w:val="16"/>
        </w:rPr>
      </w:pPr>
    </w:p>
    <w:p w14:paraId="4C43B0C3" w14:textId="77777777" w:rsidR="00BB5CFD" w:rsidRPr="00BB5CFD" w:rsidRDefault="007F1342" w:rsidP="00BB5CFD">
      <w:pPr>
        <w:pStyle w:val="NormalWeb"/>
        <w:keepNext/>
        <w:numPr>
          <w:ilvl w:val="0"/>
          <w:numId w:val="18"/>
        </w:numPr>
        <w:spacing w:before="62" w:beforeAutospacing="0" w:after="119"/>
        <w:ind w:left="709" w:hanging="709"/>
        <w:jc w:val="left"/>
        <w:rPr>
          <w:rFonts w:ascii="Calibri" w:hAnsi="Calibri" w:cs="Calibri"/>
          <w:b/>
          <w:bCs/>
          <w:sz w:val="28"/>
          <w:szCs w:val="28"/>
        </w:rPr>
      </w:pPr>
      <w:r w:rsidRPr="00974B3B">
        <w:rPr>
          <w:rFonts w:ascii="Calibri" w:hAnsi="Calibri" w:cs="Calibri"/>
          <w:b/>
          <w:bCs/>
          <w:sz w:val="28"/>
          <w:szCs w:val="28"/>
        </w:rPr>
        <w:t>Exposition :</w:t>
      </w:r>
      <w:bookmarkStart w:id="0" w:name="Texte21"/>
      <w:bookmarkStart w:id="1" w:name="Texte151"/>
      <w:bookmarkEnd w:id="0"/>
      <w:bookmarkEnd w:id="1"/>
    </w:p>
    <w:p w14:paraId="5BE114F6" w14:textId="77777777" w:rsidR="007F1342" w:rsidRPr="00974B3B" w:rsidRDefault="00BB2BF5" w:rsidP="00A179D9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974B3B">
        <w:rPr>
          <w:rFonts w:ascii="Calibri" w:hAnsi="Calibri" w:cs="Calibri"/>
        </w:rPr>
        <w:t>Dates</w:t>
      </w:r>
      <w:r w:rsidR="00BB5699" w:rsidRPr="00974B3B">
        <w:rPr>
          <w:rFonts w:ascii="Calibri" w:hAnsi="Calibri" w:cs="Calibri"/>
        </w:rPr>
        <w:t xml:space="preserve"> : </w:t>
      </w:r>
      <w:bookmarkStart w:id="2" w:name="Texte31"/>
      <w:bookmarkStart w:id="3" w:name="Texte41"/>
      <w:bookmarkEnd w:id="2"/>
      <w:bookmarkEnd w:id="3"/>
      <w:r w:rsidR="00BB5699" w:rsidRPr="00974B3B">
        <w:rPr>
          <w:rFonts w:ascii="Calibri" w:hAnsi="Calibri" w:cs="Calibri"/>
        </w:rPr>
        <w:t xml:space="preserve">du : </w:t>
      </w:r>
      <w:r w:rsidRPr="00974B3B">
        <w:rPr>
          <w:rFonts w:ascii="Calibri" w:hAnsi="Calibri" w:cs="Calibri"/>
        </w:rPr>
        <w:t xml:space="preserve">   </w:t>
      </w:r>
      <w:r w:rsidR="00BB5699" w:rsidRPr="00974B3B">
        <w:rPr>
          <w:rFonts w:ascii="Calibri" w:hAnsi="Calibri" w:cs="Calibri"/>
        </w:rPr>
        <w:t>……………………………………………</w:t>
      </w:r>
      <w:r w:rsidRPr="00974B3B">
        <w:rPr>
          <w:rFonts w:ascii="Calibri" w:hAnsi="Calibri" w:cs="Calibri"/>
        </w:rPr>
        <w:t>…</w:t>
      </w:r>
      <w:r w:rsidR="00BB5699" w:rsidRPr="00974B3B">
        <w:rPr>
          <w:rFonts w:ascii="Calibri" w:hAnsi="Calibri" w:cs="Calibri"/>
        </w:rPr>
        <w:t xml:space="preserve">  </w:t>
      </w:r>
      <w:r w:rsidRPr="00974B3B">
        <w:rPr>
          <w:rFonts w:ascii="Calibri" w:hAnsi="Calibri" w:cs="Calibri"/>
        </w:rPr>
        <w:t xml:space="preserve">  </w:t>
      </w:r>
      <w:r w:rsidR="00BB5699" w:rsidRPr="00974B3B">
        <w:rPr>
          <w:rFonts w:ascii="Calibri" w:hAnsi="Calibri" w:cs="Calibri"/>
        </w:rPr>
        <w:t>au :</w:t>
      </w:r>
      <w:r w:rsidRPr="00974B3B">
        <w:rPr>
          <w:rFonts w:ascii="Calibri" w:hAnsi="Calibri" w:cs="Calibri"/>
        </w:rPr>
        <w:t xml:space="preserve"> ………</w:t>
      </w:r>
      <w:r w:rsidR="00BB5699" w:rsidRPr="00974B3B">
        <w:rPr>
          <w:rFonts w:ascii="Calibri" w:hAnsi="Calibri" w:cs="Calibri"/>
        </w:rPr>
        <w:t>………………………………………</w:t>
      </w:r>
      <w:r w:rsidR="00FC4D9C" w:rsidRPr="00974B3B">
        <w:rPr>
          <w:rFonts w:ascii="Calibri" w:hAnsi="Calibri" w:cs="Calibri"/>
        </w:rPr>
        <w:t>……</w:t>
      </w:r>
      <w:r w:rsidR="00974B3B">
        <w:rPr>
          <w:rFonts w:ascii="Calibri" w:hAnsi="Calibri" w:cs="Calibri"/>
        </w:rPr>
        <w:t>…..</w:t>
      </w:r>
    </w:p>
    <w:p w14:paraId="64EDFF53" w14:textId="77777777" w:rsidR="00BB2BF5" w:rsidRPr="00974B3B" w:rsidRDefault="00BB2BF5" w:rsidP="00A179D9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974B3B">
        <w:rPr>
          <w:rFonts w:ascii="Calibri" w:hAnsi="Calibri" w:cs="Calibri"/>
        </w:rPr>
        <w:t>Vernissage le </w:t>
      </w:r>
      <w:r w:rsidR="003F5B24" w:rsidRPr="00974B3B">
        <w:rPr>
          <w:rFonts w:ascii="Calibri" w:hAnsi="Calibri" w:cs="Calibri"/>
        </w:rPr>
        <w:t xml:space="preserve">: </w:t>
      </w:r>
      <w:r w:rsidR="003F5B24">
        <w:rPr>
          <w:rFonts w:ascii="Calibri" w:hAnsi="Calibri" w:cs="Calibri"/>
        </w:rPr>
        <w:t>…</w:t>
      </w:r>
      <w:r w:rsidRPr="00974B3B">
        <w:rPr>
          <w:rFonts w:ascii="Calibri" w:hAnsi="Calibri" w:cs="Calibri"/>
        </w:rPr>
        <w:t>………………………………………………</w:t>
      </w:r>
      <w:r w:rsidR="00FC4D9C" w:rsidRPr="00974B3B">
        <w:rPr>
          <w:rFonts w:ascii="Calibri" w:hAnsi="Calibri" w:cs="Calibri"/>
        </w:rPr>
        <w:t>……………</w:t>
      </w:r>
    </w:p>
    <w:p w14:paraId="19690AD1" w14:textId="77777777" w:rsidR="00BB2BF5" w:rsidRPr="00974B3B" w:rsidRDefault="007F1342" w:rsidP="00A179D9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974B3B">
        <w:rPr>
          <w:rFonts w:ascii="Calibri" w:hAnsi="Calibri" w:cs="Calibri"/>
        </w:rPr>
        <w:t>Mise en place et accrochage :</w:t>
      </w:r>
      <w:r w:rsidR="00FC4D9C" w:rsidRPr="00974B3B">
        <w:rPr>
          <w:rFonts w:ascii="Calibri" w:hAnsi="Calibri" w:cs="Calibri"/>
        </w:rPr>
        <w:t xml:space="preserve"> </w:t>
      </w:r>
      <w:r w:rsidR="00BB5699" w:rsidRPr="00974B3B">
        <w:rPr>
          <w:rFonts w:ascii="Calibri" w:hAnsi="Calibri" w:cs="Calibri"/>
        </w:rPr>
        <w:t>……………………………………………………………………</w:t>
      </w:r>
      <w:bookmarkStart w:id="4" w:name="Texte81"/>
      <w:bookmarkEnd w:id="4"/>
      <w:r w:rsidR="00FC4D9C" w:rsidRPr="00974B3B">
        <w:rPr>
          <w:rFonts w:ascii="Calibri" w:hAnsi="Calibri" w:cs="Calibri"/>
        </w:rPr>
        <w:t>……………</w:t>
      </w:r>
      <w:r w:rsidR="00494564">
        <w:rPr>
          <w:rFonts w:ascii="Calibri" w:hAnsi="Calibri" w:cs="Calibri"/>
        </w:rPr>
        <w:t>……</w:t>
      </w:r>
      <w:r w:rsidR="00816069">
        <w:rPr>
          <w:rFonts w:ascii="Calibri" w:hAnsi="Calibri" w:cs="Calibri"/>
        </w:rPr>
        <w:t>…</w:t>
      </w:r>
    </w:p>
    <w:p w14:paraId="6DD0AA79" w14:textId="77777777" w:rsidR="00BB2BF5" w:rsidRPr="00974B3B" w:rsidRDefault="007F1342" w:rsidP="00A179D9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974B3B">
        <w:rPr>
          <w:rFonts w:ascii="Calibri" w:hAnsi="Calibri" w:cs="Calibri"/>
        </w:rPr>
        <w:t>D</w:t>
      </w:r>
      <w:r w:rsidR="00C26EA7" w:rsidRPr="00974B3B">
        <w:rPr>
          <w:rFonts w:ascii="Calibri" w:hAnsi="Calibri" w:cs="Calibri"/>
        </w:rPr>
        <w:t>écrochage : au plus tard le lundi</w:t>
      </w:r>
      <w:r w:rsidRPr="00974B3B">
        <w:rPr>
          <w:rFonts w:ascii="Calibri" w:hAnsi="Calibri" w:cs="Calibri"/>
        </w:rPr>
        <w:t> </w:t>
      </w:r>
      <w:r w:rsidR="00CE46EF" w:rsidRPr="00974B3B">
        <w:rPr>
          <w:rFonts w:ascii="Calibri" w:hAnsi="Calibri" w:cs="Calibri"/>
        </w:rPr>
        <w:t>………………………</w:t>
      </w:r>
      <w:r w:rsidR="00BB2BF5" w:rsidRPr="00974B3B">
        <w:rPr>
          <w:rFonts w:ascii="Calibri" w:hAnsi="Calibri" w:cs="Calibri"/>
        </w:rPr>
        <w:t>………</w:t>
      </w:r>
      <w:r w:rsidR="00C667F9" w:rsidRPr="00974B3B">
        <w:rPr>
          <w:rFonts w:ascii="Calibri" w:hAnsi="Calibri" w:cs="Calibri"/>
        </w:rPr>
        <w:t>……</w:t>
      </w:r>
      <w:r w:rsidR="00160B11" w:rsidRPr="00974B3B">
        <w:rPr>
          <w:rFonts w:ascii="Calibri" w:hAnsi="Calibri" w:cs="Calibri"/>
        </w:rPr>
        <w:t>…</w:t>
      </w:r>
      <w:r w:rsidR="00494564">
        <w:rPr>
          <w:rFonts w:ascii="Calibri" w:hAnsi="Calibri" w:cs="Calibri"/>
        </w:rPr>
        <w:t>…</w:t>
      </w:r>
      <w:r w:rsidR="00CE46EF" w:rsidRPr="00974B3B">
        <w:rPr>
          <w:rFonts w:ascii="Calibri" w:hAnsi="Calibri" w:cs="Calibri"/>
        </w:rPr>
        <w:t xml:space="preserve"> </w:t>
      </w:r>
      <w:r w:rsidRPr="00974B3B">
        <w:rPr>
          <w:rFonts w:ascii="Calibri" w:hAnsi="Calibri" w:cs="Calibri"/>
        </w:rPr>
        <w:t>suivant l’exposition.</w:t>
      </w:r>
      <w:bookmarkStart w:id="5" w:name="Texte91"/>
      <w:bookmarkStart w:id="6" w:name="Texte101"/>
      <w:bookmarkEnd w:id="5"/>
      <w:bookmarkEnd w:id="6"/>
    </w:p>
    <w:p w14:paraId="7928C6C9" w14:textId="77777777" w:rsidR="00B17236" w:rsidRDefault="00B95EBD" w:rsidP="006930A0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974B3B">
        <w:rPr>
          <w:rFonts w:ascii="Calibri" w:hAnsi="Calibri" w:cs="Calibri"/>
        </w:rPr>
        <w:t>Heures d’ouverture ordinaires de l’exposition : les vendredis de 18h00 à 20h00 et les samedis et dimanches de 15h00 à 18h00.</w:t>
      </w:r>
      <w:r w:rsidR="00DF15C2" w:rsidRPr="00974B3B">
        <w:rPr>
          <w:rFonts w:ascii="Calibri" w:hAnsi="Calibri" w:cs="Calibri"/>
        </w:rPr>
        <w:t xml:space="preserve"> </w:t>
      </w:r>
    </w:p>
    <w:p w14:paraId="2C5EFD57" w14:textId="77777777" w:rsidR="00D576CC" w:rsidRPr="009C2D00" w:rsidRDefault="003F5B24" w:rsidP="00D576CC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D576CC">
        <w:rPr>
          <w:rFonts w:ascii="Calibri" w:hAnsi="Calibri" w:cs="Calibri"/>
        </w:rPr>
        <w:t>Hors des heures</w:t>
      </w:r>
      <w:r w:rsidR="002A2FFA" w:rsidRPr="00D576CC">
        <w:rPr>
          <w:rFonts w:ascii="Calibri" w:hAnsi="Calibri" w:cs="Calibri"/>
        </w:rPr>
        <w:t xml:space="preserve"> d’ouverture ordinaires de l’exposition mentionnées au point 1.5., l’exposant(e) peut faire visiter l’exposition à des groupes. La visite se fera alors sous sa responsabilité.</w:t>
      </w:r>
      <w:r w:rsidR="00D576CC">
        <w:rPr>
          <w:rFonts w:ascii="Calibri" w:hAnsi="Calibri" w:cs="Calibri"/>
        </w:rPr>
        <w:t xml:space="preserve"> </w:t>
      </w:r>
      <w:r w:rsidR="00D576CC" w:rsidRPr="0084190F">
        <w:rPr>
          <w:rFonts w:ascii="Calibri" w:hAnsi="Calibri" w:cs="Calibri"/>
        </w:rPr>
        <w:t>Les ventes éventuelles faites lors de ces visites privées, au tarif affiché, seront alors déclarées à la Commission</w:t>
      </w:r>
      <w:r w:rsidR="007A0B45" w:rsidRPr="0084190F">
        <w:rPr>
          <w:rFonts w:ascii="Calibri" w:hAnsi="Calibri" w:cs="Calibri"/>
        </w:rPr>
        <w:t>, selon les points 6.1. et 6.2. ci-après.</w:t>
      </w:r>
    </w:p>
    <w:p w14:paraId="5329B0DF" w14:textId="77777777" w:rsidR="009C2D00" w:rsidRPr="00D576CC" w:rsidRDefault="009C2D00" w:rsidP="009C2D00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</w:rPr>
      </w:pPr>
    </w:p>
    <w:p w14:paraId="017332AF" w14:textId="1BE7F751" w:rsidR="00F37F33" w:rsidRDefault="009310BF" w:rsidP="00F37F33">
      <w:pPr>
        <w:pStyle w:val="NormalWeb"/>
        <w:keepNext/>
        <w:numPr>
          <w:ilvl w:val="0"/>
          <w:numId w:val="18"/>
        </w:numPr>
        <w:spacing w:before="62" w:beforeAutospacing="0" w:after="119"/>
        <w:ind w:left="709" w:hanging="709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Frais d’inscription </w:t>
      </w:r>
      <w:r w:rsidR="00F37F33">
        <w:rPr>
          <w:rFonts w:ascii="Calibri" w:hAnsi="Calibri" w:cs="Calibri"/>
          <w:b/>
          <w:bCs/>
          <w:sz w:val="28"/>
          <w:szCs w:val="28"/>
        </w:rPr>
        <w:t xml:space="preserve">et </w:t>
      </w:r>
      <w:r w:rsidR="00F37F33" w:rsidRPr="00974B3B">
        <w:rPr>
          <w:rFonts w:ascii="Calibri" w:hAnsi="Calibri" w:cs="Calibri"/>
          <w:b/>
          <w:bCs/>
          <w:sz w:val="28"/>
          <w:szCs w:val="28"/>
        </w:rPr>
        <w:t>pourcentage</w:t>
      </w:r>
      <w:r>
        <w:rPr>
          <w:rFonts w:ascii="Calibri" w:hAnsi="Calibri" w:cs="Calibri"/>
          <w:b/>
          <w:bCs/>
          <w:sz w:val="28"/>
          <w:szCs w:val="28"/>
        </w:rPr>
        <w:t xml:space="preserve"> des ventes retenus par</w:t>
      </w:r>
      <w:r w:rsidR="002A2FFA">
        <w:rPr>
          <w:rFonts w:ascii="Calibri" w:hAnsi="Calibri" w:cs="Calibri"/>
          <w:b/>
          <w:bCs/>
          <w:sz w:val="28"/>
          <w:szCs w:val="28"/>
        </w:rPr>
        <w:t xml:space="preserve"> La </w:t>
      </w:r>
      <w:r w:rsidR="00B23C0C" w:rsidRPr="00D576CC">
        <w:rPr>
          <w:rFonts w:ascii="Calibri" w:hAnsi="Calibri" w:cs="Calibri"/>
          <w:b/>
          <w:bCs/>
          <w:sz w:val="28"/>
          <w:szCs w:val="28"/>
        </w:rPr>
        <w:t>Commission :</w:t>
      </w:r>
    </w:p>
    <w:p w14:paraId="3B6C049E" w14:textId="441BE86C" w:rsidR="00F37F33" w:rsidRPr="00223E32" w:rsidRDefault="00146586" w:rsidP="00223E32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  <w:u w:val="single"/>
        </w:rPr>
      </w:pPr>
      <w:r w:rsidRPr="00D576CC">
        <w:rPr>
          <w:rFonts w:ascii="Calibri" w:hAnsi="Calibri" w:cs="Calibri"/>
        </w:rPr>
        <w:t xml:space="preserve">A la signature </w:t>
      </w:r>
      <w:r w:rsidR="0092332B" w:rsidRPr="00D576CC">
        <w:rPr>
          <w:rFonts w:ascii="Calibri" w:hAnsi="Calibri" w:cs="Calibri"/>
        </w:rPr>
        <w:t>du présent</w:t>
      </w:r>
      <w:r w:rsidRPr="00D576CC">
        <w:rPr>
          <w:rFonts w:ascii="Calibri" w:hAnsi="Calibri" w:cs="Calibri"/>
        </w:rPr>
        <w:t xml:space="preserve"> contrat, </w:t>
      </w:r>
      <w:r w:rsidR="0092332B" w:rsidRPr="00D576CC">
        <w:rPr>
          <w:rFonts w:ascii="Calibri" w:hAnsi="Calibri" w:cs="Calibri"/>
        </w:rPr>
        <w:t>un</w:t>
      </w:r>
      <w:r w:rsidR="00223E32">
        <w:rPr>
          <w:rFonts w:ascii="Calibri" w:hAnsi="Calibri" w:cs="Calibri"/>
        </w:rPr>
        <w:t xml:space="preserve">e inscription unique et non remboursable </w:t>
      </w:r>
      <w:r w:rsidR="00787055" w:rsidRPr="00223E32">
        <w:rPr>
          <w:rFonts w:ascii="Calibri" w:hAnsi="Calibri" w:cs="Calibri"/>
        </w:rPr>
        <w:t>de</w:t>
      </w:r>
      <w:r w:rsidR="00F37F33" w:rsidRPr="00223E32">
        <w:rPr>
          <w:rFonts w:ascii="Calibri" w:hAnsi="Calibri" w:cs="Calibri"/>
        </w:rPr>
        <w:t xml:space="preserve"> </w:t>
      </w:r>
      <w:r w:rsidR="0084190F">
        <w:rPr>
          <w:rFonts w:ascii="Calibri" w:hAnsi="Calibri" w:cs="Calibri"/>
        </w:rPr>
        <w:t xml:space="preserve">      </w:t>
      </w:r>
      <w:r w:rsidR="00F37F33" w:rsidRPr="0084190F">
        <w:rPr>
          <w:rFonts w:ascii="Calibri" w:hAnsi="Calibri" w:cs="Calibri"/>
          <w:b/>
        </w:rPr>
        <w:t>CHF </w:t>
      </w:r>
      <w:r w:rsidR="0092332B" w:rsidRPr="0084190F">
        <w:rPr>
          <w:rFonts w:ascii="Calibri" w:hAnsi="Calibri" w:cs="Calibri"/>
          <w:b/>
        </w:rPr>
        <w:t xml:space="preserve">: </w:t>
      </w:r>
      <w:r w:rsidR="00223E32" w:rsidRPr="0084190F">
        <w:rPr>
          <w:rFonts w:ascii="Calibri" w:hAnsi="Calibri" w:cs="Calibri"/>
          <w:b/>
        </w:rPr>
        <w:t>4</w:t>
      </w:r>
      <w:r w:rsidR="0092332B" w:rsidRPr="0084190F">
        <w:rPr>
          <w:rFonts w:ascii="Calibri" w:hAnsi="Calibri" w:cs="Calibri"/>
          <w:b/>
        </w:rPr>
        <w:t xml:space="preserve">00. </w:t>
      </w:r>
      <w:r w:rsidR="00B23C0C" w:rsidRPr="0084190F">
        <w:rPr>
          <w:rFonts w:ascii="Calibri" w:hAnsi="Calibri" w:cs="Calibri"/>
          <w:b/>
        </w:rPr>
        <w:t>--</w:t>
      </w:r>
      <w:r w:rsidR="00B23C0C" w:rsidRPr="0084190F">
        <w:rPr>
          <w:rFonts w:ascii="Calibri" w:hAnsi="Calibri" w:cs="Calibri"/>
        </w:rPr>
        <w:t xml:space="preserve"> doit</w:t>
      </w:r>
      <w:r w:rsidR="0092332B" w:rsidRPr="00223E32">
        <w:rPr>
          <w:rFonts w:ascii="Calibri" w:hAnsi="Calibri" w:cs="Calibri"/>
        </w:rPr>
        <w:t xml:space="preserve"> êt</w:t>
      </w:r>
      <w:r w:rsidR="00816069" w:rsidRPr="00223E32">
        <w:rPr>
          <w:rFonts w:ascii="Calibri" w:hAnsi="Calibri" w:cs="Calibri"/>
        </w:rPr>
        <w:t>re payé</w:t>
      </w:r>
      <w:r w:rsidR="0084190F">
        <w:rPr>
          <w:rFonts w:ascii="Calibri" w:hAnsi="Calibri" w:cs="Calibri"/>
        </w:rPr>
        <w:t>e</w:t>
      </w:r>
      <w:r w:rsidR="00816069" w:rsidRPr="00223E32">
        <w:rPr>
          <w:rFonts w:ascii="Calibri" w:hAnsi="Calibri" w:cs="Calibri"/>
        </w:rPr>
        <w:t xml:space="preserve"> par l’exposant(e) sur le</w:t>
      </w:r>
      <w:r w:rsidR="0092332B" w:rsidRPr="00223E32">
        <w:rPr>
          <w:rFonts w:ascii="Calibri" w:hAnsi="Calibri" w:cs="Calibri"/>
        </w:rPr>
        <w:t xml:space="preserve"> compte bancaire de la Commune de Soyhières. Les coordonnées de ce compte lui seront remises par la Commission.</w:t>
      </w:r>
    </w:p>
    <w:p w14:paraId="39F9FF36" w14:textId="77777777" w:rsidR="00AA5A94" w:rsidRPr="00FB678C" w:rsidRDefault="0092332B" w:rsidP="009C2D00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  <w:u w:val="single"/>
        </w:rPr>
      </w:pPr>
      <w:r w:rsidRPr="00D576CC">
        <w:rPr>
          <w:rFonts w:ascii="Calibri" w:hAnsi="Calibri" w:cs="Calibri"/>
        </w:rPr>
        <w:t>Au terme de l’exposition, la Commission</w:t>
      </w:r>
      <w:r w:rsidR="0071724F" w:rsidRPr="00D576CC">
        <w:rPr>
          <w:rFonts w:ascii="Calibri" w:hAnsi="Calibri" w:cs="Calibri"/>
        </w:rPr>
        <w:t xml:space="preserve"> </w:t>
      </w:r>
      <w:r w:rsidR="0071724F">
        <w:rPr>
          <w:rFonts w:ascii="Calibri" w:hAnsi="Calibri" w:cs="Calibri"/>
        </w:rPr>
        <w:t>prélève</w:t>
      </w:r>
      <w:r w:rsidR="00787055" w:rsidRPr="00974B3B">
        <w:rPr>
          <w:rFonts w:ascii="Calibri" w:hAnsi="Calibri" w:cs="Calibri"/>
        </w:rPr>
        <w:t xml:space="preserve"> une commission d</w:t>
      </w:r>
      <w:r w:rsidR="00FE6076">
        <w:rPr>
          <w:rFonts w:ascii="Calibri" w:hAnsi="Calibri" w:cs="Calibri"/>
        </w:rPr>
        <w:t xml:space="preserve">e 25% du montant total des ventes, </w:t>
      </w:r>
      <w:r w:rsidR="00146586">
        <w:rPr>
          <w:rFonts w:ascii="Calibri" w:hAnsi="Calibri" w:cs="Calibri"/>
        </w:rPr>
        <w:t>à savoir les œuvres exposées</w:t>
      </w:r>
      <w:r w:rsidR="00F55778">
        <w:rPr>
          <w:rFonts w:ascii="Calibri" w:hAnsi="Calibri" w:cs="Calibri"/>
        </w:rPr>
        <w:t xml:space="preserve"> mais également les publications, gravures, vêtements imprimés ou autres objets proposés lors d</w:t>
      </w:r>
      <w:r w:rsidR="00CC1DB5">
        <w:rPr>
          <w:rFonts w:ascii="Calibri" w:hAnsi="Calibri" w:cs="Calibri"/>
        </w:rPr>
        <w:t>e l’exposition.</w:t>
      </w:r>
    </w:p>
    <w:p w14:paraId="46C08971" w14:textId="77777777" w:rsidR="00FB678C" w:rsidRPr="00DB057E" w:rsidRDefault="00FB678C" w:rsidP="00FB678C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  <w:u w:val="single"/>
        </w:rPr>
      </w:pPr>
    </w:p>
    <w:p w14:paraId="6365912F" w14:textId="77777777" w:rsidR="0071724F" w:rsidRPr="00974B3B" w:rsidRDefault="00BA1ACE" w:rsidP="0071724F">
      <w:pPr>
        <w:pStyle w:val="NormalWeb"/>
        <w:keepNext/>
        <w:numPr>
          <w:ilvl w:val="0"/>
          <w:numId w:val="18"/>
        </w:numPr>
        <w:spacing w:before="62" w:beforeAutospacing="0" w:after="119"/>
        <w:ind w:left="709" w:hanging="709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Mise en valeur de l’artiste exposant</w:t>
      </w:r>
      <w:r w:rsidR="0071724F">
        <w:rPr>
          <w:rFonts w:ascii="Calibri" w:hAnsi="Calibri" w:cs="Calibri"/>
          <w:b/>
          <w:bCs/>
          <w:sz w:val="28"/>
          <w:szCs w:val="28"/>
        </w:rPr>
        <w:t> :</w:t>
      </w:r>
      <w:r w:rsidR="002A2FF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A2FFA" w:rsidRPr="002A2FFA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816069">
        <w:rPr>
          <w:rFonts w:ascii="Calibri" w:hAnsi="Calibri" w:cs="Calibri"/>
          <w:b/>
          <w:bCs/>
          <w:color w:val="FF0000"/>
          <w:sz w:val="28"/>
          <w:szCs w:val="28"/>
        </w:rPr>
        <w:t xml:space="preserve">  </w:t>
      </w:r>
    </w:p>
    <w:p w14:paraId="4A7FAFCF" w14:textId="77777777" w:rsidR="00816069" w:rsidRPr="0084190F" w:rsidRDefault="00DF5F2B" w:rsidP="0071724F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6D2809">
        <w:rPr>
          <w:rFonts w:ascii="Calibri" w:hAnsi="Calibri" w:cs="Calibri"/>
          <w:b/>
        </w:rPr>
        <w:t>Au minimum 8 semaines avant le vernissage</w:t>
      </w:r>
      <w:r w:rsidRPr="0084190F">
        <w:rPr>
          <w:rFonts w:ascii="Calibri" w:hAnsi="Calibri" w:cs="Calibri"/>
        </w:rPr>
        <w:t>, l</w:t>
      </w:r>
      <w:r w:rsidR="0071724F" w:rsidRPr="0084190F">
        <w:rPr>
          <w:rFonts w:ascii="Calibri" w:hAnsi="Calibri" w:cs="Calibri"/>
        </w:rPr>
        <w:t>’exposant</w:t>
      </w:r>
      <w:r w:rsidR="00CC1DB5" w:rsidRPr="0084190F">
        <w:rPr>
          <w:rFonts w:ascii="Calibri" w:hAnsi="Calibri" w:cs="Calibri"/>
        </w:rPr>
        <w:t>(e)</w:t>
      </w:r>
      <w:r w:rsidR="0071724F" w:rsidRPr="0084190F">
        <w:rPr>
          <w:rFonts w:ascii="Calibri" w:hAnsi="Calibri" w:cs="Calibri"/>
        </w:rPr>
        <w:t xml:space="preserve"> me</w:t>
      </w:r>
      <w:r w:rsidRPr="0084190F">
        <w:rPr>
          <w:rFonts w:ascii="Calibri" w:hAnsi="Calibri" w:cs="Calibri"/>
        </w:rPr>
        <w:t>t à disposition de la Commission :</w:t>
      </w:r>
    </w:p>
    <w:p w14:paraId="1F887C15" w14:textId="77777777" w:rsidR="00816069" w:rsidRPr="0084190F" w:rsidRDefault="00DF5F2B" w:rsidP="00816069">
      <w:pPr>
        <w:pStyle w:val="NormalWeb"/>
        <w:keepNext/>
        <w:numPr>
          <w:ilvl w:val="2"/>
          <w:numId w:val="27"/>
        </w:numPr>
        <w:spacing w:before="62" w:beforeAutospacing="0" w:after="119"/>
        <w:jc w:val="left"/>
        <w:rPr>
          <w:rFonts w:ascii="Calibri" w:hAnsi="Calibri" w:cs="Calibri"/>
        </w:rPr>
      </w:pPr>
      <w:r w:rsidRPr="0084190F">
        <w:rPr>
          <w:rFonts w:ascii="Calibri" w:hAnsi="Calibri" w:cs="Calibri"/>
        </w:rPr>
        <w:t xml:space="preserve">Un texte de présentation publiable sur les sites internet utilisés par la Commission, </w:t>
      </w:r>
    </w:p>
    <w:p w14:paraId="520CE9F9" w14:textId="77777777" w:rsidR="00816069" w:rsidRPr="0084190F" w:rsidRDefault="00DF5F2B" w:rsidP="00816069">
      <w:pPr>
        <w:pStyle w:val="NormalWeb"/>
        <w:keepNext/>
        <w:numPr>
          <w:ilvl w:val="2"/>
          <w:numId w:val="27"/>
        </w:numPr>
        <w:spacing w:before="62" w:beforeAutospacing="0" w:after="119"/>
        <w:jc w:val="left"/>
        <w:rPr>
          <w:rFonts w:ascii="Calibri" w:hAnsi="Calibri" w:cs="Calibri"/>
        </w:rPr>
      </w:pPr>
      <w:r w:rsidRPr="0084190F">
        <w:rPr>
          <w:rFonts w:ascii="Calibri" w:hAnsi="Calibri" w:cs="Calibri"/>
        </w:rPr>
        <w:t>Q</w:t>
      </w:r>
      <w:r w:rsidR="0071724F" w:rsidRPr="0084190F">
        <w:rPr>
          <w:rFonts w:ascii="Calibri" w:hAnsi="Calibri" w:cs="Calibri"/>
        </w:rPr>
        <w:t>uelques photos d’</w:t>
      </w:r>
      <w:r w:rsidR="00D576CC" w:rsidRPr="0084190F">
        <w:rPr>
          <w:rFonts w:ascii="Calibri" w:hAnsi="Calibri" w:cs="Calibri"/>
        </w:rPr>
        <w:t>œuvres</w:t>
      </w:r>
      <w:r w:rsidRPr="0084190F">
        <w:rPr>
          <w:rFonts w:ascii="Calibri" w:hAnsi="Calibri" w:cs="Calibri"/>
        </w:rPr>
        <w:t>,</w:t>
      </w:r>
    </w:p>
    <w:p w14:paraId="5478E613" w14:textId="77777777" w:rsidR="0071724F" w:rsidRPr="0084190F" w:rsidRDefault="0084116C" w:rsidP="001C1D04">
      <w:pPr>
        <w:pStyle w:val="NormalWeb"/>
        <w:keepNext/>
        <w:numPr>
          <w:ilvl w:val="2"/>
          <w:numId w:val="27"/>
        </w:numPr>
        <w:spacing w:before="62" w:beforeAutospacing="0" w:after="119"/>
        <w:jc w:val="left"/>
        <w:rPr>
          <w:rFonts w:ascii="Calibri" w:hAnsi="Calibri" w:cs="Calibri"/>
        </w:rPr>
      </w:pPr>
      <w:r w:rsidRPr="0084190F">
        <w:rPr>
          <w:rFonts w:ascii="Calibri" w:hAnsi="Calibri" w:cs="Calibri"/>
        </w:rPr>
        <w:t>U</w:t>
      </w:r>
      <w:r w:rsidR="00D576CC" w:rsidRPr="0084190F">
        <w:rPr>
          <w:rFonts w:ascii="Calibri" w:hAnsi="Calibri" w:cs="Calibri"/>
        </w:rPr>
        <w:t xml:space="preserve">n fichier informatique de </w:t>
      </w:r>
      <w:r w:rsidRPr="0084190F">
        <w:rPr>
          <w:rFonts w:ascii="Calibri" w:hAnsi="Calibri" w:cs="Calibri"/>
        </w:rPr>
        <w:t>l’affiche ou du flyer</w:t>
      </w:r>
      <w:r w:rsidR="00D576CC" w:rsidRPr="0084190F">
        <w:rPr>
          <w:rFonts w:ascii="Calibri" w:hAnsi="Calibri" w:cs="Calibri"/>
        </w:rPr>
        <w:t xml:space="preserve"> (min. 300 DPI)</w:t>
      </w:r>
      <w:r w:rsidRPr="0084190F">
        <w:rPr>
          <w:rFonts w:ascii="Calibri" w:hAnsi="Calibri" w:cs="Calibri"/>
        </w:rPr>
        <w:t xml:space="preserve"> dans les formats décrits au point 3.2. </w:t>
      </w:r>
    </w:p>
    <w:p w14:paraId="3D1F40F7" w14:textId="77777777" w:rsidR="0084116C" w:rsidRDefault="0084116C" w:rsidP="0084116C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816069">
        <w:rPr>
          <w:rFonts w:ascii="Calibri" w:hAnsi="Calibri" w:cs="Calibri"/>
        </w:rPr>
        <w:lastRenderedPageBreak/>
        <w:t>L’affiche aura un format de 21/42cm et son fond sera de couleur noire ou blanche. Le logo de La Cave (6 sur 9 cm) devra être inséré en bas à gauche de l’affiche. Pour les cartons-invitatio</w:t>
      </w:r>
      <w:r>
        <w:rPr>
          <w:rFonts w:ascii="Calibri" w:hAnsi="Calibri" w:cs="Calibri"/>
        </w:rPr>
        <w:t xml:space="preserve">n, le logo sera placé également </w:t>
      </w:r>
      <w:r w:rsidRPr="00816069">
        <w:rPr>
          <w:rFonts w:ascii="Calibri" w:hAnsi="Calibri" w:cs="Calibri"/>
        </w:rPr>
        <w:t>en bas à gauche.</w:t>
      </w:r>
      <w:r>
        <w:rPr>
          <w:rFonts w:ascii="Calibri" w:hAnsi="Calibri" w:cs="Calibri"/>
        </w:rPr>
        <w:t xml:space="preserve"> </w:t>
      </w:r>
    </w:p>
    <w:p w14:paraId="730C2A4E" w14:textId="77777777" w:rsidR="0084116C" w:rsidRPr="0084116C" w:rsidRDefault="0084116C" w:rsidP="0084116C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Ces deux documents doivent être approuvés par la Commission. A défaut l’exposant(e) fournira un nouveau fichier dans les plus brefs délais.</w:t>
      </w:r>
    </w:p>
    <w:p w14:paraId="34BFE5BA" w14:textId="77777777" w:rsidR="0071724F" w:rsidRDefault="0071724F" w:rsidP="0071724F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816069">
        <w:rPr>
          <w:rFonts w:ascii="Calibri" w:hAnsi="Calibri" w:cs="Calibri"/>
        </w:rPr>
        <w:t xml:space="preserve">L’exposant(e) édite à ses frais les affiches et les cartons-invitation. En plus de sa distribution personnelle, l’exposant(e) procure 120 affiches et 1700 cartons-invitation qui seront </w:t>
      </w:r>
      <w:r w:rsidR="00200975" w:rsidRPr="00816069">
        <w:rPr>
          <w:rFonts w:ascii="Calibri" w:hAnsi="Calibri" w:cs="Calibri"/>
        </w:rPr>
        <w:t xml:space="preserve">distribués, </w:t>
      </w:r>
      <w:r w:rsidR="002A2FFA" w:rsidRPr="00816069">
        <w:rPr>
          <w:rFonts w:ascii="Calibri" w:hAnsi="Calibri" w:cs="Calibri"/>
        </w:rPr>
        <w:t>aux frais de la Commission</w:t>
      </w:r>
      <w:r w:rsidRPr="00816069">
        <w:rPr>
          <w:rFonts w:ascii="Calibri" w:hAnsi="Calibri" w:cs="Calibri"/>
        </w:rPr>
        <w:t>, par le Centre Culture</w:t>
      </w:r>
      <w:r w:rsidR="002A2FFA" w:rsidRPr="00816069">
        <w:rPr>
          <w:rFonts w:ascii="Calibri" w:hAnsi="Calibri" w:cs="Calibri"/>
        </w:rPr>
        <w:t xml:space="preserve">l Régional de Delémont (CCRD) </w:t>
      </w:r>
      <w:r w:rsidR="004A1BF5">
        <w:rPr>
          <w:rFonts w:ascii="Calibri" w:hAnsi="Calibri" w:cs="Calibri"/>
        </w:rPr>
        <w:t xml:space="preserve">ainsi que par la Commission </w:t>
      </w:r>
      <w:r w:rsidR="002A2FFA" w:rsidRPr="00816069">
        <w:rPr>
          <w:rFonts w:ascii="Calibri" w:hAnsi="Calibri" w:cs="Calibri"/>
        </w:rPr>
        <w:t xml:space="preserve">à son </w:t>
      </w:r>
      <w:r w:rsidR="004A1BF5">
        <w:rPr>
          <w:rFonts w:ascii="Calibri" w:hAnsi="Calibri" w:cs="Calibri"/>
        </w:rPr>
        <w:t xml:space="preserve">fichier </w:t>
      </w:r>
      <w:r w:rsidR="002A2FFA" w:rsidRPr="00816069">
        <w:rPr>
          <w:rFonts w:ascii="Calibri" w:hAnsi="Calibri" w:cs="Calibri"/>
        </w:rPr>
        <w:t>d’adresses.</w:t>
      </w:r>
    </w:p>
    <w:p w14:paraId="40DCDFEB" w14:textId="77777777" w:rsidR="004C5B9D" w:rsidRDefault="004C5B9D" w:rsidP="004C5B9D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La Commission prend à sa charge les frai</w:t>
      </w:r>
      <w:r w:rsidRPr="00816069">
        <w:rPr>
          <w:rFonts w:ascii="Calibri" w:hAnsi="Calibri" w:cs="Calibri"/>
        </w:rPr>
        <w:t xml:space="preserve">s de publicité dans un journal régional et dans différents agendas culturels. </w:t>
      </w:r>
    </w:p>
    <w:p w14:paraId="748721EB" w14:textId="77777777" w:rsidR="009C2D00" w:rsidRPr="004C5B9D" w:rsidRDefault="009C2D00" w:rsidP="009C2D00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</w:rPr>
      </w:pPr>
    </w:p>
    <w:p w14:paraId="7F2D359E" w14:textId="77777777" w:rsidR="00185607" w:rsidRPr="00974B3B" w:rsidRDefault="00185607" w:rsidP="00185607">
      <w:pPr>
        <w:pStyle w:val="NormalWeb"/>
        <w:keepNext/>
        <w:numPr>
          <w:ilvl w:val="0"/>
          <w:numId w:val="18"/>
        </w:numPr>
        <w:spacing w:before="62" w:beforeAutospacing="0" w:after="119"/>
        <w:ind w:left="709" w:hanging="709"/>
        <w:jc w:val="left"/>
        <w:rPr>
          <w:rFonts w:ascii="Calibri" w:hAnsi="Calibri" w:cs="Calibri"/>
          <w:b/>
          <w:bCs/>
          <w:sz w:val="28"/>
          <w:szCs w:val="28"/>
        </w:rPr>
      </w:pPr>
      <w:r w:rsidRPr="00974B3B">
        <w:rPr>
          <w:rFonts w:ascii="Calibri" w:hAnsi="Calibri" w:cs="Calibri"/>
          <w:b/>
          <w:bCs/>
          <w:sz w:val="28"/>
          <w:szCs w:val="28"/>
        </w:rPr>
        <w:t>Accrochage et liste de prix</w:t>
      </w:r>
      <w:r>
        <w:rPr>
          <w:rFonts w:ascii="Calibri" w:hAnsi="Calibri" w:cs="Calibri"/>
          <w:b/>
          <w:bCs/>
          <w:sz w:val="28"/>
          <w:szCs w:val="28"/>
        </w:rPr>
        <w:t> :</w:t>
      </w:r>
      <w:r w:rsidRPr="00974B3B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46EFB58" w14:textId="191EF7CF" w:rsidR="00185607" w:rsidRPr="0084116C" w:rsidRDefault="006F0B3C" w:rsidP="0084116C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816069">
        <w:rPr>
          <w:rFonts w:ascii="Calibri" w:hAnsi="Calibri" w:cs="Calibri"/>
        </w:rPr>
        <w:t>Les œuvres peuvent être déposées par l’exposant(e) dans le</w:t>
      </w:r>
      <w:r w:rsidR="00207536" w:rsidRPr="00816069">
        <w:rPr>
          <w:rFonts w:ascii="Calibri" w:hAnsi="Calibri" w:cs="Calibri"/>
        </w:rPr>
        <w:t>s locaux de L</w:t>
      </w:r>
      <w:r w:rsidRPr="00816069">
        <w:rPr>
          <w:rFonts w:ascii="Calibri" w:hAnsi="Calibri" w:cs="Calibri"/>
        </w:rPr>
        <w:t>a Cave</w:t>
      </w:r>
      <w:r w:rsidR="00CC1DB5" w:rsidRPr="00816069">
        <w:rPr>
          <w:rFonts w:ascii="Calibri" w:hAnsi="Calibri" w:cs="Calibri"/>
        </w:rPr>
        <w:t xml:space="preserve"> dès</w:t>
      </w:r>
      <w:r w:rsidR="00185607" w:rsidRPr="00816069">
        <w:rPr>
          <w:rFonts w:ascii="Calibri" w:hAnsi="Calibri" w:cs="Calibri"/>
        </w:rPr>
        <w:t xml:space="preserve"> le l</w:t>
      </w:r>
      <w:r w:rsidRPr="00816069">
        <w:rPr>
          <w:rFonts w:ascii="Calibri" w:hAnsi="Calibri" w:cs="Calibri"/>
        </w:rPr>
        <w:t xml:space="preserve">undi qui précède la date </w:t>
      </w:r>
      <w:r w:rsidR="00B23C0C" w:rsidRPr="00816069">
        <w:rPr>
          <w:rFonts w:ascii="Calibri" w:hAnsi="Calibri" w:cs="Calibri"/>
        </w:rPr>
        <w:t>du vernissage</w:t>
      </w:r>
      <w:r w:rsidR="0084190F" w:rsidRPr="0084190F">
        <w:rPr>
          <w:rFonts w:ascii="Calibri" w:hAnsi="Calibri" w:cs="Calibri"/>
        </w:rPr>
        <w:t>.</w:t>
      </w:r>
    </w:p>
    <w:p w14:paraId="30AD05B5" w14:textId="77777777" w:rsidR="00185607" w:rsidRPr="00816069" w:rsidRDefault="00CC1DB5" w:rsidP="00185607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816069">
        <w:rPr>
          <w:rFonts w:ascii="Calibri" w:hAnsi="Calibri" w:cs="Calibri"/>
        </w:rPr>
        <w:t>En accord</w:t>
      </w:r>
      <w:r w:rsidR="00185607" w:rsidRPr="00816069">
        <w:rPr>
          <w:rFonts w:ascii="Calibri" w:hAnsi="Calibri" w:cs="Calibri"/>
        </w:rPr>
        <w:t xml:space="preserve"> avec l’exposant(e), les commissaires d’exposition de La Cave répartissent les œuvres </w:t>
      </w:r>
      <w:r w:rsidR="00207536" w:rsidRPr="00816069">
        <w:rPr>
          <w:rFonts w:ascii="Calibri" w:hAnsi="Calibri" w:cs="Calibri"/>
        </w:rPr>
        <w:t>dans les locaux de la Cave</w:t>
      </w:r>
      <w:r w:rsidR="00185607" w:rsidRPr="00816069">
        <w:rPr>
          <w:rFonts w:ascii="Calibri" w:hAnsi="Calibri" w:cs="Calibri"/>
        </w:rPr>
        <w:t xml:space="preserve"> suivant leurs critères professionnels. La Commission se réserve le droit de refuser des œuvres.</w:t>
      </w:r>
      <w:r w:rsidR="00207536" w:rsidRPr="00816069">
        <w:rPr>
          <w:rFonts w:ascii="Calibri" w:hAnsi="Calibri" w:cs="Calibri"/>
        </w:rPr>
        <w:t> </w:t>
      </w:r>
    </w:p>
    <w:p w14:paraId="78C0C711" w14:textId="77777777" w:rsidR="00185607" w:rsidRPr="004A1BF5" w:rsidRDefault="00207536" w:rsidP="00185607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  <w:color w:val="0070C0"/>
        </w:rPr>
      </w:pPr>
      <w:r w:rsidRPr="00816069">
        <w:rPr>
          <w:rFonts w:ascii="Calibri" w:hAnsi="Calibri" w:cs="Calibri"/>
        </w:rPr>
        <w:t>Une fois que l’exposant(e) et les commissaires</w:t>
      </w:r>
      <w:r w:rsidR="00816069" w:rsidRPr="00816069">
        <w:rPr>
          <w:rFonts w:ascii="Calibri" w:hAnsi="Calibri" w:cs="Calibri"/>
        </w:rPr>
        <w:t xml:space="preserve"> d’exposition de La C</w:t>
      </w:r>
      <w:r w:rsidRPr="00816069">
        <w:rPr>
          <w:rFonts w:ascii="Calibri" w:hAnsi="Calibri" w:cs="Calibri"/>
        </w:rPr>
        <w:t>ave se sont mis d’accord sur la répartition des œuvres dans les locaux de La Cave</w:t>
      </w:r>
      <w:r w:rsidRPr="004A1BF5">
        <w:rPr>
          <w:rFonts w:ascii="Calibri" w:hAnsi="Calibri" w:cs="Calibri"/>
          <w:color w:val="0070C0"/>
        </w:rPr>
        <w:t xml:space="preserve">, </w:t>
      </w:r>
      <w:r w:rsidRPr="0084190F">
        <w:rPr>
          <w:rFonts w:ascii="Calibri" w:hAnsi="Calibri" w:cs="Calibri"/>
        </w:rPr>
        <w:t>l’exposant(e) procède</w:t>
      </w:r>
      <w:r w:rsidR="00816069" w:rsidRPr="0084190F">
        <w:rPr>
          <w:rFonts w:ascii="Calibri" w:hAnsi="Calibri" w:cs="Calibri"/>
        </w:rPr>
        <w:t xml:space="preserve"> lui-même ou elle-même à l’accrochage des œuvres et utilise</w:t>
      </w:r>
      <w:r w:rsidR="00185607" w:rsidRPr="0084190F">
        <w:rPr>
          <w:rFonts w:ascii="Calibri" w:hAnsi="Calibri" w:cs="Calibri"/>
        </w:rPr>
        <w:t xml:space="preserve"> son propre outillage et matériel d’accrochage.</w:t>
      </w:r>
    </w:p>
    <w:p w14:paraId="16A1E0F9" w14:textId="77777777" w:rsidR="00185607" w:rsidRPr="0084190F" w:rsidRDefault="0084190F" w:rsidP="00185607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>D’entente avec les commissaires d’exposition, l</w:t>
      </w:r>
      <w:r w:rsidR="00185607" w:rsidRPr="00974B3B">
        <w:rPr>
          <w:rFonts w:ascii="Calibri" w:hAnsi="Calibri" w:cs="Calibri"/>
        </w:rPr>
        <w:t>a liste de prix des œuvres</w:t>
      </w:r>
      <w:r>
        <w:rPr>
          <w:rFonts w:ascii="Calibri" w:hAnsi="Calibri" w:cs="Calibri"/>
        </w:rPr>
        <w:t>, mentionnant leurs noms, prix, dimensions et techniques,</w:t>
      </w:r>
      <w:r w:rsidR="00185607" w:rsidRPr="00974B3B">
        <w:rPr>
          <w:rFonts w:ascii="Calibri" w:hAnsi="Calibri" w:cs="Calibri"/>
        </w:rPr>
        <w:t xml:space="preserve"> est affichée au</w:t>
      </w:r>
      <w:r>
        <w:rPr>
          <w:rFonts w:ascii="Calibri" w:hAnsi="Calibri" w:cs="Calibri"/>
        </w:rPr>
        <w:t>x cimaises par secteurs choisis.</w:t>
      </w:r>
    </w:p>
    <w:p w14:paraId="5B40656E" w14:textId="77777777" w:rsidR="0084190F" w:rsidRDefault="0084190F" w:rsidP="00185607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>Une copie de cette liste est transmise à la Commission.</w:t>
      </w:r>
    </w:p>
    <w:p w14:paraId="508016E9" w14:textId="77777777" w:rsidR="009C2D00" w:rsidRPr="004A1BF5" w:rsidRDefault="009C2D00" w:rsidP="009C2D00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  <w:color w:val="0070C0"/>
        </w:rPr>
      </w:pPr>
    </w:p>
    <w:p w14:paraId="5CFBBC57" w14:textId="553A4E92" w:rsidR="00F2010C" w:rsidRDefault="00F2010C" w:rsidP="00185607">
      <w:pPr>
        <w:pStyle w:val="NormalWeb"/>
        <w:keepNext/>
        <w:numPr>
          <w:ilvl w:val="0"/>
          <w:numId w:val="18"/>
        </w:numPr>
        <w:spacing w:before="62" w:beforeAutospacing="0" w:after="119"/>
        <w:ind w:left="709" w:hanging="709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Publicité et </w:t>
      </w:r>
      <w:r w:rsidR="00B23C0C"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ponsoring :</w:t>
      </w:r>
    </w:p>
    <w:p w14:paraId="40752B53" w14:textId="77777777" w:rsidR="00F2010C" w:rsidRDefault="00F2010C" w:rsidP="00F2010C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F2010C">
        <w:rPr>
          <w:rFonts w:ascii="Calibri" w:hAnsi="Calibri" w:cs="Calibri"/>
        </w:rPr>
        <w:t>L’exposant s’engage à ne pas intégrer de publicité ou de sponsoring</w:t>
      </w:r>
      <w:r>
        <w:rPr>
          <w:rFonts w:ascii="Calibri" w:hAnsi="Calibri" w:cs="Calibri"/>
        </w:rPr>
        <w:t xml:space="preserve"> sur les affiches et flyers de son </w:t>
      </w:r>
      <w:r w:rsidRPr="00F2010C">
        <w:rPr>
          <w:rFonts w:ascii="Calibri" w:hAnsi="Calibri" w:cs="Calibri"/>
        </w:rPr>
        <w:t>exposition</w:t>
      </w:r>
      <w:r>
        <w:rPr>
          <w:rFonts w:ascii="Calibri" w:hAnsi="Calibri" w:cs="Calibri"/>
        </w:rPr>
        <w:t xml:space="preserve"> et à ne pas en poser</w:t>
      </w:r>
      <w:r w:rsidR="006C51A4">
        <w:rPr>
          <w:rFonts w:ascii="Calibri" w:hAnsi="Calibri" w:cs="Calibri"/>
        </w:rPr>
        <w:t xml:space="preserve"> à l’extérieur ou l’intérieur des locaux de La Cave, sur quelque support que ce soit.</w:t>
      </w:r>
    </w:p>
    <w:p w14:paraId="6A0BE132" w14:textId="77777777" w:rsidR="006C51A4" w:rsidRDefault="006C51A4" w:rsidP="00F2010C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Seule la publicité</w:t>
      </w:r>
      <w:r w:rsidR="00BD6EDA">
        <w:rPr>
          <w:rFonts w:ascii="Calibri" w:hAnsi="Calibri" w:cs="Calibri"/>
        </w:rPr>
        <w:t xml:space="preserve">, sous la forme du logo </w:t>
      </w:r>
      <w:r>
        <w:rPr>
          <w:rFonts w:ascii="Calibri" w:hAnsi="Calibri" w:cs="Calibri"/>
        </w:rPr>
        <w:t>de La Cave</w:t>
      </w:r>
      <w:r w:rsidR="00BD6ED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est obligatoire</w:t>
      </w:r>
      <w:r w:rsidR="00BD6EDA">
        <w:rPr>
          <w:rFonts w:ascii="Calibri" w:hAnsi="Calibri" w:cs="Calibri"/>
        </w:rPr>
        <w:t xml:space="preserve"> sur les affiches et flyers, en position et format mentionnés ci-dessus à l’article 3.2.</w:t>
      </w:r>
    </w:p>
    <w:p w14:paraId="64CB3765" w14:textId="77777777" w:rsidR="00BD6EDA" w:rsidRPr="00F2010C" w:rsidRDefault="00BD6EDA" w:rsidP="00BD6EDA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</w:rPr>
      </w:pPr>
    </w:p>
    <w:p w14:paraId="6318FDAC" w14:textId="77777777" w:rsidR="00185607" w:rsidRPr="00F2010C" w:rsidRDefault="00185607" w:rsidP="00F2010C">
      <w:pPr>
        <w:pStyle w:val="NormalWeb"/>
        <w:keepNext/>
        <w:numPr>
          <w:ilvl w:val="0"/>
          <w:numId w:val="18"/>
        </w:numPr>
        <w:spacing w:before="62" w:beforeAutospacing="0" w:after="119"/>
        <w:ind w:left="709" w:hanging="709"/>
        <w:jc w:val="left"/>
        <w:rPr>
          <w:rFonts w:ascii="Calibri" w:hAnsi="Calibri" w:cs="Calibri"/>
          <w:b/>
          <w:bCs/>
          <w:sz w:val="28"/>
          <w:szCs w:val="28"/>
        </w:rPr>
      </w:pPr>
      <w:r w:rsidRPr="00F2010C">
        <w:rPr>
          <w:rFonts w:ascii="Calibri" w:hAnsi="Calibri" w:cs="Calibri"/>
          <w:b/>
          <w:bCs/>
          <w:sz w:val="28"/>
          <w:szCs w:val="28"/>
        </w:rPr>
        <w:t xml:space="preserve">Vernissage : </w:t>
      </w:r>
    </w:p>
    <w:p w14:paraId="50C8A379" w14:textId="77777777" w:rsidR="00185607" w:rsidRPr="004A1BF5" w:rsidRDefault="00185607" w:rsidP="00185607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4A1BF5">
        <w:rPr>
          <w:rFonts w:ascii="Calibri" w:hAnsi="Calibri" w:cs="Calibri"/>
        </w:rPr>
        <w:t>L’organisation</w:t>
      </w:r>
      <w:r w:rsidR="004A1BF5" w:rsidRPr="004A1BF5">
        <w:rPr>
          <w:rFonts w:ascii="Calibri" w:hAnsi="Calibri" w:cs="Calibri"/>
        </w:rPr>
        <w:t xml:space="preserve"> </w:t>
      </w:r>
      <w:r w:rsidRPr="004A1BF5">
        <w:rPr>
          <w:rFonts w:ascii="Calibri" w:hAnsi="Calibri" w:cs="Calibri"/>
        </w:rPr>
        <w:t xml:space="preserve">du vernissage se fait d’entente </w:t>
      </w:r>
      <w:r w:rsidR="004C011C" w:rsidRPr="004A1BF5">
        <w:rPr>
          <w:rFonts w:ascii="Calibri" w:hAnsi="Calibri" w:cs="Calibri"/>
        </w:rPr>
        <w:t xml:space="preserve">entre l’exposant(e) et </w:t>
      </w:r>
      <w:r w:rsidRPr="004A1BF5">
        <w:rPr>
          <w:rFonts w:ascii="Calibri" w:hAnsi="Calibri" w:cs="Calibri"/>
        </w:rPr>
        <w:t xml:space="preserve">la </w:t>
      </w:r>
      <w:r w:rsidR="004C011C" w:rsidRPr="004A1BF5">
        <w:rPr>
          <w:rFonts w:ascii="Calibri" w:hAnsi="Calibri" w:cs="Calibri"/>
        </w:rPr>
        <w:t>C</w:t>
      </w:r>
      <w:r w:rsidRPr="004A1BF5">
        <w:rPr>
          <w:rFonts w:ascii="Calibri" w:hAnsi="Calibri" w:cs="Calibri"/>
        </w:rPr>
        <w:t>ommission.</w:t>
      </w:r>
      <w:r w:rsidR="004A1BF5">
        <w:rPr>
          <w:rFonts w:ascii="Calibri" w:hAnsi="Calibri" w:cs="Calibri"/>
        </w:rPr>
        <w:t xml:space="preserve"> En principe les membres de la Commission assurent la préparation des tables d’apéritif dans la salle 1 pendant que la partie officielle d’accueil, de salutations et de présentation de l’artiste se déroule dans la salle 2.</w:t>
      </w:r>
    </w:p>
    <w:p w14:paraId="3C3439B1" w14:textId="1D1C5955" w:rsidR="00185607" w:rsidRPr="004A1BF5" w:rsidRDefault="00185607" w:rsidP="00185607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4A1BF5">
        <w:rPr>
          <w:rFonts w:ascii="Calibri" w:hAnsi="Calibri" w:cs="Calibri"/>
        </w:rPr>
        <w:t>Les consommations suivantes sont à la charge de</w:t>
      </w:r>
      <w:r w:rsidR="00F77554" w:rsidRPr="004A1BF5">
        <w:rPr>
          <w:rFonts w:ascii="Calibri" w:hAnsi="Calibri" w:cs="Calibri"/>
        </w:rPr>
        <w:t xml:space="preserve"> l’exposant(e) </w:t>
      </w:r>
      <w:r w:rsidR="00223E32">
        <w:rPr>
          <w:rFonts w:ascii="Calibri" w:hAnsi="Calibri" w:cs="Calibri"/>
        </w:rPr>
        <w:t>: 24 bouteilles de vin blanc,</w:t>
      </w:r>
      <w:r w:rsidR="00F77554" w:rsidRPr="004A1BF5">
        <w:rPr>
          <w:rFonts w:ascii="Calibri" w:hAnsi="Calibri" w:cs="Calibri"/>
        </w:rPr>
        <w:t xml:space="preserve"> rouge </w:t>
      </w:r>
      <w:r w:rsidR="00223E32">
        <w:rPr>
          <w:rFonts w:ascii="Calibri" w:hAnsi="Calibri" w:cs="Calibri"/>
        </w:rPr>
        <w:t xml:space="preserve">et rosé, en parts égales, </w:t>
      </w:r>
      <w:r w:rsidR="00B23C0C" w:rsidRPr="004A1BF5">
        <w:rPr>
          <w:rFonts w:ascii="Calibri" w:hAnsi="Calibri" w:cs="Calibri"/>
        </w:rPr>
        <w:t>ainsi qu’un</w:t>
      </w:r>
      <w:r w:rsidR="00223E32">
        <w:rPr>
          <w:rFonts w:ascii="Calibri" w:hAnsi="Calibri" w:cs="Calibri"/>
        </w:rPr>
        <w:t xml:space="preserve"> ensemble </w:t>
      </w:r>
      <w:r w:rsidRPr="004A1BF5">
        <w:rPr>
          <w:rFonts w:ascii="Calibri" w:hAnsi="Calibri" w:cs="Calibri"/>
        </w:rPr>
        <w:t xml:space="preserve">de petites friandises d’apéritif </w:t>
      </w:r>
      <w:r w:rsidR="00754414">
        <w:rPr>
          <w:rFonts w:ascii="Calibri" w:hAnsi="Calibri" w:cs="Calibri"/>
        </w:rPr>
        <w:t>(</w:t>
      </w:r>
      <w:r w:rsidRPr="004A1BF5">
        <w:rPr>
          <w:rFonts w:ascii="Calibri" w:hAnsi="Calibri" w:cs="Calibri"/>
        </w:rPr>
        <w:t>gâteaux à la crème</w:t>
      </w:r>
      <w:r w:rsidR="00754414">
        <w:rPr>
          <w:rFonts w:ascii="Calibri" w:hAnsi="Calibri" w:cs="Calibri"/>
        </w:rPr>
        <w:t>, amuse-bouche, petits croissants…</w:t>
      </w:r>
      <w:r w:rsidR="004C011C" w:rsidRPr="004A1BF5">
        <w:rPr>
          <w:rFonts w:ascii="Calibri" w:hAnsi="Calibri" w:cs="Calibri"/>
        </w:rPr>
        <w:t xml:space="preserve">). </w:t>
      </w:r>
      <w:r w:rsidRPr="004A1BF5">
        <w:rPr>
          <w:rFonts w:ascii="Calibri" w:hAnsi="Calibri" w:cs="Calibri"/>
        </w:rPr>
        <w:t>Les bouteilles</w:t>
      </w:r>
      <w:r w:rsidR="004C011C" w:rsidRPr="004A1BF5">
        <w:rPr>
          <w:rFonts w:ascii="Calibri" w:hAnsi="Calibri" w:cs="Calibri"/>
        </w:rPr>
        <w:t xml:space="preserve"> de vin qui ne seraient pas ouvertes lors du vernissage</w:t>
      </w:r>
      <w:r w:rsidRPr="004A1BF5">
        <w:rPr>
          <w:rFonts w:ascii="Calibri" w:hAnsi="Calibri" w:cs="Calibri"/>
        </w:rPr>
        <w:t xml:space="preserve"> rest</w:t>
      </w:r>
      <w:r w:rsidR="004C011C" w:rsidRPr="004A1BF5">
        <w:rPr>
          <w:rFonts w:ascii="Calibri" w:hAnsi="Calibri" w:cs="Calibri"/>
        </w:rPr>
        <w:t>ent propriété de l’exposant(e).</w:t>
      </w:r>
    </w:p>
    <w:p w14:paraId="3A9601E2" w14:textId="77777777" w:rsidR="00185607" w:rsidRPr="004A1BF5" w:rsidRDefault="00185607" w:rsidP="00185607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4A1BF5">
        <w:rPr>
          <w:rFonts w:ascii="Calibri" w:hAnsi="Calibri" w:cs="Calibri"/>
        </w:rPr>
        <w:t>Le jus d’orange et l’eau mi</w:t>
      </w:r>
      <w:r w:rsidR="004C011C" w:rsidRPr="004A1BF5">
        <w:rPr>
          <w:rFonts w:ascii="Calibri" w:hAnsi="Calibri" w:cs="Calibri"/>
        </w:rPr>
        <w:t>nérale sont fournis par La Commission.</w:t>
      </w:r>
    </w:p>
    <w:p w14:paraId="27D318FD" w14:textId="77777777" w:rsidR="00185607" w:rsidRPr="00974B3B" w:rsidRDefault="00185607" w:rsidP="00185607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974B3B">
        <w:rPr>
          <w:rFonts w:ascii="Calibri" w:hAnsi="Calibri" w:cs="Calibri"/>
        </w:rPr>
        <w:lastRenderedPageBreak/>
        <w:t>L’exposant(e) est tenu(e) d’ass</w:t>
      </w:r>
      <w:r w:rsidR="004C011C">
        <w:rPr>
          <w:rFonts w:ascii="Calibri" w:hAnsi="Calibri" w:cs="Calibri"/>
        </w:rPr>
        <w:t xml:space="preserve">ister à son vernissage. </w:t>
      </w:r>
      <w:r w:rsidR="004C011C" w:rsidRPr="004A1BF5">
        <w:rPr>
          <w:rFonts w:ascii="Calibri" w:hAnsi="Calibri" w:cs="Calibri"/>
        </w:rPr>
        <w:t>Il/Elle</w:t>
      </w:r>
      <w:r w:rsidRPr="004A1BF5">
        <w:rPr>
          <w:rFonts w:ascii="Calibri" w:hAnsi="Calibri" w:cs="Calibri"/>
        </w:rPr>
        <w:t xml:space="preserve"> </w:t>
      </w:r>
      <w:r w:rsidRPr="00974B3B">
        <w:rPr>
          <w:rFonts w:ascii="Calibri" w:hAnsi="Calibri" w:cs="Calibri"/>
        </w:rPr>
        <w:t xml:space="preserve">se tient également à disposition des médias et de la presse. </w:t>
      </w:r>
    </w:p>
    <w:p w14:paraId="68726C3D" w14:textId="77777777" w:rsidR="00185607" w:rsidRPr="004A1BF5" w:rsidRDefault="00185607" w:rsidP="00185607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4A1BF5">
        <w:rPr>
          <w:rFonts w:ascii="Calibri" w:hAnsi="Calibri" w:cs="Calibri"/>
        </w:rPr>
        <w:t>Le président</w:t>
      </w:r>
      <w:r w:rsidR="004C011C" w:rsidRPr="004A1BF5">
        <w:rPr>
          <w:rFonts w:ascii="Calibri" w:hAnsi="Calibri" w:cs="Calibri"/>
        </w:rPr>
        <w:t xml:space="preserve"> de la </w:t>
      </w:r>
      <w:r w:rsidR="00200975" w:rsidRPr="004A1BF5">
        <w:rPr>
          <w:rFonts w:ascii="Calibri" w:hAnsi="Calibri" w:cs="Calibri"/>
        </w:rPr>
        <w:t>Commission</w:t>
      </w:r>
      <w:r w:rsidRPr="004A1BF5">
        <w:rPr>
          <w:rFonts w:ascii="Calibri" w:hAnsi="Calibri" w:cs="Calibri"/>
        </w:rPr>
        <w:t xml:space="preserve"> assure l’accueil des invités et</w:t>
      </w:r>
      <w:r w:rsidR="004C011C" w:rsidRPr="004A1BF5">
        <w:rPr>
          <w:rFonts w:ascii="Calibri" w:hAnsi="Calibri" w:cs="Calibri"/>
        </w:rPr>
        <w:t xml:space="preserve"> </w:t>
      </w:r>
      <w:r w:rsidR="00200975" w:rsidRPr="004A1BF5">
        <w:rPr>
          <w:rFonts w:ascii="Calibri" w:hAnsi="Calibri" w:cs="Calibri"/>
        </w:rPr>
        <w:t>adresse</w:t>
      </w:r>
      <w:r w:rsidR="004C011C" w:rsidRPr="004A1BF5">
        <w:rPr>
          <w:rFonts w:ascii="Calibri" w:hAnsi="Calibri" w:cs="Calibri"/>
        </w:rPr>
        <w:t xml:space="preserve"> un discours </w:t>
      </w:r>
      <w:r w:rsidRPr="004A1BF5">
        <w:rPr>
          <w:rFonts w:ascii="Calibri" w:hAnsi="Calibri" w:cs="Calibri"/>
        </w:rPr>
        <w:t>de bienvenue.</w:t>
      </w:r>
    </w:p>
    <w:p w14:paraId="08AF4132" w14:textId="77777777" w:rsidR="009C2D00" w:rsidRDefault="004C011C" w:rsidP="009C2D00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4A1BF5">
        <w:rPr>
          <w:rFonts w:ascii="Calibri" w:hAnsi="Calibri" w:cs="Calibri"/>
        </w:rPr>
        <w:t>L</w:t>
      </w:r>
      <w:r w:rsidR="00185607" w:rsidRPr="004A1BF5">
        <w:rPr>
          <w:rFonts w:ascii="Calibri" w:hAnsi="Calibri" w:cs="Calibri"/>
        </w:rPr>
        <w:t xml:space="preserve">’exposant(e) </w:t>
      </w:r>
      <w:r w:rsidRPr="004A1BF5">
        <w:rPr>
          <w:rFonts w:ascii="Calibri" w:hAnsi="Calibri" w:cs="Calibri"/>
        </w:rPr>
        <w:t xml:space="preserve">désigne une personne qui </w:t>
      </w:r>
      <w:r w:rsidR="00185607" w:rsidRPr="004A1BF5">
        <w:rPr>
          <w:rFonts w:ascii="Calibri" w:hAnsi="Calibri" w:cs="Calibri"/>
        </w:rPr>
        <w:t>se charge de sa présentation.</w:t>
      </w:r>
    </w:p>
    <w:p w14:paraId="4664D742" w14:textId="77777777" w:rsidR="004A1BF5" w:rsidRDefault="00185607" w:rsidP="004A1BF5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9C2D00">
        <w:rPr>
          <w:rFonts w:ascii="Calibri" w:hAnsi="Calibri" w:cs="Calibri"/>
        </w:rPr>
        <w:t>L’exposant(e) peut, à ses frais, organiser un finissage le dernier jour de l’exposition.</w:t>
      </w:r>
    </w:p>
    <w:p w14:paraId="25A2CC61" w14:textId="77777777" w:rsidR="009C2D00" w:rsidRPr="009C2D00" w:rsidRDefault="009C2D00" w:rsidP="009C2D00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</w:rPr>
      </w:pPr>
    </w:p>
    <w:p w14:paraId="71877110" w14:textId="77777777" w:rsidR="0071724F" w:rsidRPr="00974B3B" w:rsidRDefault="0071724F" w:rsidP="0071724F">
      <w:pPr>
        <w:pStyle w:val="NormalWeb"/>
        <w:keepNext/>
        <w:numPr>
          <w:ilvl w:val="0"/>
          <w:numId w:val="18"/>
        </w:numPr>
        <w:spacing w:before="62" w:beforeAutospacing="0" w:after="119"/>
        <w:ind w:left="709" w:hanging="709"/>
        <w:jc w:val="left"/>
        <w:rPr>
          <w:rFonts w:ascii="Calibri" w:hAnsi="Calibri" w:cs="Calibri"/>
          <w:b/>
          <w:bCs/>
          <w:sz w:val="28"/>
          <w:szCs w:val="28"/>
        </w:rPr>
      </w:pPr>
      <w:r w:rsidRPr="00974B3B">
        <w:rPr>
          <w:rFonts w:ascii="Calibri" w:hAnsi="Calibri" w:cs="Calibri"/>
          <w:b/>
          <w:bCs/>
          <w:sz w:val="28"/>
          <w:szCs w:val="28"/>
        </w:rPr>
        <w:t>Vente des tableaux :</w:t>
      </w:r>
    </w:p>
    <w:p w14:paraId="74096C1E" w14:textId="77777777" w:rsidR="0071724F" w:rsidRPr="00974B3B" w:rsidRDefault="0071724F" w:rsidP="0071724F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974B3B">
        <w:rPr>
          <w:rFonts w:ascii="Calibri" w:hAnsi="Calibri" w:cs="Calibri"/>
        </w:rPr>
        <w:t xml:space="preserve">La Commission assure à elle seule la vente des œuvres exposées selon </w:t>
      </w:r>
      <w:r w:rsidR="004C011C">
        <w:rPr>
          <w:rFonts w:ascii="Calibri" w:hAnsi="Calibri" w:cs="Calibri"/>
        </w:rPr>
        <w:t>la liste de prix officielle</w:t>
      </w:r>
      <w:r w:rsidR="004C011C" w:rsidRPr="007A0B45">
        <w:rPr>
          <w:rFonts w:ascii="Calibri" w:hAnsi="Calibri" w:cs="Calibri"/>
        </w:rPr>
        <w:t xml:space="preserve"> de</w:t>
      </w:r>
      <w:r w:rsidRPr="007A0B45">
        <w:rPr>
          <w:rFonts w:ascii="Calibri" w:hAnsi="Calibri" w:cs="Calibri"/>
        </w:rPr>
        <w:t xml:space="preserve"> </w:t>
      </w:r>
      <w:r w:rsidRPr="00974B3B">
        <w:rPr>
          <w:rFonts w:ascii="Calibri" w:hAnsi="Calibri" w:cs="Calibri"/>
        </w:rPr>
        <w:t>l’exposition. Elle s’occupe du remplissage et de la signature des contrats de vente à double exemplaires, ainsi que de la transmission du bulletin de versement de la Commune de Soyhières.</w:t>
      </w:r>
    </w:p>
    <w:p w14:paraId="2885BE1A" w14:textId="77777777" w:rsidR="0071724F" w:rsidRPr="00C305A1" w:rsidRDefault="004C011C" w:rsidP="0071724F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C305A1">
        <w:rPr>
          <w:rFonts w:ascii="Calibri" w:hAnsi="Calibri" w:cs="Calibri"/>
        </w:rPr>
        <w:t>L’exposant(e) a l’interdiction</w:t>
      </w:r>
      <w:r w:rsidR="0071724F" w:rsidRPr="00C305A1">
        <w:rPr>
          <w:rFonts w:ascii="Calibri" w:hAnsi="Calibri" w:cs="Calibri"/>
        </w:rPr>
        <w:t xml:space="preserve"> de vendre </w:t>
      </w:r>
      <w:r w:rsidR="007A0B45" w:rsidRPr="00C305A1">
        <w:rPr>
          <w:rFonts w:ascii="Calibri" w:hAnsi="Calibri" w:cs="Calibri"/>
        </w:rPr>
        <w:t xml:space="preserve">ou de réserver </w:t>
      </w:r>
      <w:r w:rsidR="0071724F" w:rsidRPr="00C305A1">
        <w:rPr>
          <w:rFonts w:ascii="Calibri" w:hAnsi="Calibri" w:cs="Calibri"/>
        </w:rPr>
        <w:t>des œuvres</w:t>
      </w:r>
      <w:r w:rsidR="007A0B45" w:rsidRPr="00C305A1">
        <w:rPr>
          <w:rFonts w:ascii="Calibri" w:hAnsi="Calibri" w:cs="Calibri"/>
        </w:rPr>
        <w:t xml:space="preserve"> exposées ou non exposées, selon un tarif préférentiel </w:t>
      </w:r>
      <w:r w:rsidR="0071724F" w:rsidRPr="00C305A1">
        <w:rPr>
          <w:rFonts w:ascii="Calibri" w:hAnsi="Calibri" w:cs="Calibri"/>
        </w:rPr>
        <w:t>ou d’en modifier les prix annoncés par la liste officielle de l’exposition.</w:t>
      </w:r>
    </w:p>
    <w:p w14:paraId="2DDAA105" w14:textId="77777777" w:rsidR="009C2D00" w:rsidRPr="007A0B45" w:rsidRDefault="009C2D00" w:rsidP="009C2D00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</w:rPr>
      </w:pPr>
    </w:p>
    <w:p w14:paraId="376011C9" w14:textId="77777777" w:rsidR="0071724F" w:rsidRPr="00974B3B" w:rsidRDefault="0071724F" w:rsidP="0071724F">
      <w:pPr>
        <w:pStyle w:val="NormalWeb"/>
        <w:keepNext/>
        <w:numPr>
          <w:ilvl w:val="0"/>
          <w:numId w:val="18"/>
        </w:numPr>
        <w:spacing w:before="62" w:beforeAutospacing="0" w:after="119"/>
        <w:ind w:left="709" w:hanging="709"/>
        <w:jc w:val="left"/>
        <w:rPr>
          <w:rFonts w:ascii="Calibri" w:hAnsi="Calibri" w:cs="Calibri"/>
          <w:b/>
          <w:bCs/>
          <w:sz w:val="28"/>
          <w:szCs w:val="28"/>
        </w:rPr>
      </w:pPr>
      <w:r w:rsidRPr="007A0B45">
        <w:rPr>
          <w:rFonts w:ascii="Calibri" w:hAnsi="Calibri" w:cs="Calibri"/>
          <w:b/>
          <w:bCs/>
          <w:sz w:val="28"/>
          <w:szCs w:val="28"/>
        </w:rPr>
        <w:t>Encaissement</w:t>
      </w:r>
      <w:r w:rsidR="009C2D00">
        <w:rPr>
          <w:rFonts w:ascii="Calibri" w:hAnsi="Calibri" w:cs="Calibri"/>
          <w:b/>
          <w:bCs/>
          <w:sz w:val="28"/>
          <w:szCs w:val="28"/>
        </w:rPr>
        <w:t xml:space="preserve"> et retrait</w:t>
      </w:r>
      <w:r w:rsidRPr="007A0B4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E25AC" w:rsidRPr="007A0B45">
        <w:rPr>
          <w:rFonts w:ascii="Calibri" w:hAnsi="Calibri" w:cs="Calibri"/>
          <w:b/>
          <w:bCs/>
          <w:sz w:val="28"/>
          <w:szCs w:val="28"/>
        </w:rPr>
        <w:t>des œuvres ach</w:t>
      </w:r>
      <w:r w:rsidR="009C2D00">
        <w:rPr>
          <w:rFonts w:ascii="Calibri" w:hAnsi="Calibri" w:cs="Calibri"/>
          <w:b/>
          <w:bCs/>
          <w:sz w:val="28"/>
          <w:szCs w:val="28"/>
        </w:rPr>
        <w:t>etées</w:t>
      </w:r>
      <w:r w:rsidRPr="007A0B45"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7B97251B" w14:textId="77777777" w:rsidR="0071724F" w:rsidRPr="007A0B45" w:rsidRDefault="001E25AC" w:rsidP="0071724F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7A0B45">
        <w:rPr>
          <w:rFonts w:ascii="Calibri" w:hAnsi="Calibri" w:cs="Calibri"/>
        </w:rPr>
        <w:t xml:space="preserve">L’acquéreur doit en principe payer les œuvres achetées en un seul versement. </w:t>
      </w:r>
      <w:r w:rsidR="0071724F" w:rsidRPr="007A0B45">
        <w:rPr>
          <w:rFonts w:ascii="Calibri" w:hAnsi="Calibri" w:cs="Calibri"/>
        </w:rPr>
        <w:t>En cas d’</w:t>
      </w:r>
      <w:r w:rsidRPr="007A0B45">
        <w:rPr>
          <w:rFonts w:ascii="Calibri" w:hAnsi="Calibri" w:cs="Calibri"/>
        </w:rPr>
        <w:t>arrangement souhaité, l’acquéreur doit obtenir l’accord de l’exposant(e)</w:t>
      </w:r>
      <w:r w:rsidR="0071724F" w:rsidRPr="007A0B45">
        <w:rPr>
          <w:rFonts w:ascii="Calibri" w:hAnsi="Calibri" w:cs="Calibri"/>
        </w:rPr>
        <w:t xml:space="preserve"> et de la Commission.</w:t>
      </w:r>
    </w:p>
    <w:p w14:paraId="70777BE2" w14:textId="77777777" w:rsidR="0071724F" w:rsidRPr="007A0B45" w:rsidRDefault="001E25AC" w:rsidP="0071724F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7A0B45">
        <w:rPr>
          <w:rFonts w:ascii="Calibri" w:hAnsi="Calibri" w:cs="Calibri"/>
        </w:rPr>
        <w:t xml:space="preserve">Les acquéreurs viennent en principe retirer les œuvres achetées </w:t>
      </w:r>
      <w:r w:rsidR="0071724F" w:rsidRPr="007A0B45">
        <w:rPr>
          <w:rFonts w:ascii="Calibri" w:hAnsi="Calibri" w:cs="Calibri"/>
        </w:rPr>
        <w:t xml:space="preserve">le dernier jour de l’exposition dès </w:t>
      </w:r>
      <w:r w:rsidRPr="007A0B45">
        <w:rPr>
          <w:rFonts w:ascii="Calibri" w:hAnsi="Calibri" w:cs="Calibri"/>
        </w:rPr>
        <w:t>17h00. A défaut, l’exposant(e) se charge de livrer les œuvres non retirées aux acquéreurs ultérieurement.</w:t>
      </w:r>
    </w:p>
    <w:p w14:paraId="32D88FB4" w14:textId="77777777" w:rsidR="0071724F" w:rsidRDefault="0071724F" w:rsidP="0071724F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7A0B45">
        <w:rPr>
          <w:rFonts w:ascii="Calibri" w:hAnsi="Calibri" w:cs="Calibri"/>
        </w:rPr>
        <w:t>En cas d’insolvabilité de l</w:t>
      </w:r>
      <w:r w:rsidR="001E25AC" w:rsidRPr="007A0B45">
        <w:rPr>
          <w:rFonts w:ascii="Calibri" w:hAnsi="Calibri" w:cs="Calibri"/>
        </w:rPr>
        <w:t xml:space="preserve">’acquéreur, la part de l’exposant(e) (75% du prix des œuvres achetées) </w:t>
      </w:r>
      <w:r w:rsidRPr="007A0B45">
        <w:rPr>
          <w:rFonts w:ascii="Calibri" w:hAnsi="Calibri" w:cs="Calibri"/>
        </w:rPr>
        <w:t>sera calculée sur les m</w:t>
      </w:r>
      <w:r w:rsidR="001E25AC" w:rsidRPr="007A0B45">
        <w:rPr>
          <w:rFonts w:ascii="Calibri" w:hAnsi="Calibri" w:cs="Calibri"/>
        </w:rPr>
        <w:t>ontants effectivement encaissés par la Commune de Soyhières.</w:t>
      </w:r>
    </w:p>
    <w:p w14:paraId="390DB6F2" w14:textId="77777777" w:rsidR="009C2D00" w:rsidRPr="007A0B45" w:rsidRDefault="009C2D00" w:rsidP="009C2D00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</w:rPr>
      </w:pPr>
    </w:p>
    <w:p w14:paraId="5E30317D" w14:textId="77777777" w:rsidR="00185607" w:rsidRPr="00974B3B" w:rsidRDefault="00185607" w:rsidP="00185607">
      <w:pPr>
        <w:pStyle w:val="NormalWeb"/>
        <w:keepNext/>
        <w:numPr>
          <w:ilvl w:val="0"/>
          <w:numId w:val="18"/>
        </w:numPr>
        <w:spacing w:before="62" w:beforeAutospacing="0" w:after="119"/>
        <w:ind w:left="709" w:hanging="709"/>
        <w:jc w:val="left"/>
        <w:rPr>
          <w:rFonts w:ascii="Calibri" w:hAnsi="Calibri" w:cs="Calibri"/>
          <w:b/>
          <w:bCs/>
          <w:sz w:val="28"/>
          <w:szCs w:val="28"/>
        </w:rPr>
      </w:pPr>
      <w:r w:rsidRPr="007A0B45">
        <w:rPr>
          <w:rFonts w:ascii="Calibri" w:hAnsi="Calibri" w:cs="Calibri"/>
          <w:b/>
          <w:bCs/>
          <w:sz w:val="28"/>
          <w:szCs w:val="28"/>
        </w:rPr>
        <w:t>Gardiennage </w:t>
      </w:r>
      <w:r w:rsidRPr="00974B3B">
        <w:rPr>
          <w:rFonts w:ascii="Calibri" w:hAnsi="Calibri" w:cs="Calibri"/>
          <w:b/>
          <w:bCs/>
          <w:sz w:val="28"/>
          <w:szCs w:val="28"/>
        </w:rPr>
        <w:t>:</w:t>
      </w:r>
    </w:p>
    <w:p w14:paraId="79E75E80" w14:textId="77777777" w:rsidR="00185607" w:rsidRPr="007A0B45" w:rsidRDefault="005D4990" w:rsidP="00185607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7A0B45">
        <w:rPr>
          <w:rFonts w:ascii="Calibri" w:hAnsi="Calibri" w:cs="Calibri"/>
        </w:rPr>
        <w:t xml:space="preserve">Lors des gardiennages, la présence de l’exposant(e) </w:t>
      </w:r>
      <w:r w:rsidR="00185607" w:rsidRPr="007A0B45">
        <w:rPr>
          <w:rFonts w:ascii="Calibri" w:hAnsi="Calibri" w:cs="Calibri"/>
        </w:rPr>
        <w:t>est souhaitée dans la mesure du possible.</w:t>
      </w:r>
    </w:p>
    <w:p w14:paraId="3C214964" w14:textId="77777777" w:rsidR="00F37F33" w:rsidRDefault="00185607" w:rsidP="00F37F33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974B3B">
        <w:rPr>
          <w:rFonts w:ascii="Calibri" w:hAnsi="Calibri" w:cs="Calibri"/>
        </w:rPr>
        <w:t>Les memb</w:t>
      </w:r>
      <w:r w:rsidR="005D4990">
        <w:rPr>
          <w:rFonts w:ascii="Calibri" w:hAnsi="Calibri" w:cs="Calibri"/>
        </w:rPr>
        <w:t>res de la Commission assurent</w:t>
      </w:r>
      <w:r w:rsidR="007A0B45">
        <w:rPr>
          <w:rFonts w:ascii="Calibri" w:hAnsi="Calibri" w:cs="Calibri"/>
        </w:rPr>
        <w:t xml:space="preserve">, </w:t>
      </w:r>
      <w:r w:rsidR="007A0B45" w:rsidRPr="00C305A1">
        <w:rPr>
          <w:rFonts w:ascii="Calibri" w:hAnsi="Calibri" w:cs="Calibri"/>
        </w:rPr>
        <w:t>sans frais pour l’exposant(e</w:t>
      </w:r>
      <w:r w:rsidR="007A0B45" w:rsidRPr="007A0B45">
        <w:rPr>
          <w:rFonts w:ascii="Calibri" w:hAnsi="Calibri" w:cs="Calibri"/>
          <w:color w:val="0070C0"/>
        </w:rPr>
        <w:t>),</w:t>
      </w:r>
      <w:r w:rsidR="005D4990" w:rsidRPr="007A0B45">
        <w:rPr>
          <w:rFonts w:ascii="Calibri" w:hAnsi="Calibri" w:cs="Calibri"/>
          <w:color w:val="0070C0"/>
        </w:rPr>
        <w:t xml:space="preserve"> </w:t>
      </w:r>
      <w:r w:rsidR="005D4990" w:rsidRPr="007A0B45">
        <w:rPr>
          <w:rFonts w:ascii="Calibri" w:hAnsi="Calibri" w:cs="Calibri"/>
        </w:rPr>
        <w:t>le gardiennage lors des</w:t>
      </w:r>
      <w:r w:rsidRPr="007A0B45">
        <w:rPr>
          <w:rFonts w:ascii="Calibri" w:hAnsi="Calibri" w:cs="Calibri"/>
        </w:rPr>
        <w:t xml:space="preserve"> heures </w:t>
      </w:r>
      <w:r w:rsidR="00642706" w:rsidRPr="007A0B45">
        <w:rPr>
          <w:rFonts w:ascii="Calibri" w:hAnsi="Calibri" w:cs="Calibri"/>
        </w:rPr>
        <w:t>d’ouverture</w:t>
      </w:r>
      <w:r w:rsidRPr="007A0B45">
        <w:rPr>
          <w:rFonts w:ascii="Calibri" w:hAnsi="Calibri" w:cs="Calibri"/>
        </w:rPr>
        <w:t xml:space="preserve"> ordinaires </w:t>
      </w:r>
      <w:r w:rsidR="005D4990" w:rsidRPr="007A0B45">
        <w:rPr>
          <w:rFonts w:ascii="Calibri" w:hAnsi="Calibri" w:cs="Calibri"/>
        </w:rPr>
        <w:t>de l’exposition (</w:t>
      </w:r>
      <w:r w:rsidRPr="007A0B45">
        <w:rPr>
          <w:rFonts w:ascii="Calibri" w:hAnsi="Calibri" w:cs="Calibri"/>
        </w:rPr>
        <w:t>point 1.5.</w:t>
      </w:r>
      <w:r w:rsidR="005D4990" w:rsidRPr="007A0B45">
        <w:rPr>
          <w:rFonts w:ascii="Calibri" w:hAnsi="Calibri" w:cs="Calibri"/>
        </w:rPr>
        <w:t>ci-dessus</w:t>
      </w:r>
      <w:r w:rsidR="007A0B45" w:rsidRPr="007A0B45">
        <w:rPr>
          <w:rFonts w:ascii="Calibri" w:hAnsi="Calibri" w:cs="Calibri"/>
        </w:rPr>
        <w:t>).</w:t>
      </w:r>
    </w:p>
    <w:p w14:paraId="64094297" w14:textId="77777777" w:rsidR="00AA5A94" w:rsidRDefault="00AA5A94" w:rsidP="00AA5A94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</w:rPr>
      </w:pPr>
    </w:p>
    <w:p w14:paraId="524C7CB6" w14:textId="77777777" w:rsidR="00AA5A94" w:rsidRPr="00974B3B" w:rsidRDefault="00AA5A94" w:rsidP="00AA5A94">
      <w:pPr>
        <w:pStyle w:val="NormalWeb"/>
        <w:keepNext/>
        <w:numPr>
          <w:ilvl w:val="0"/>
          <w:numId w:val="18"/>
        </w:numPr>
        <w:spacing w:before="62" w:beforeAutospacing="0" w:after="119"/>
        <w:ind w:left="709" w:hanging="709"/>
        <w:jc w:val="left"/>
        <w:rPr>
          <w:rFonts w:ascii="Calibri" w:hAnsi="Calibri" w:cs="Calibri"/>
          <w:b/>
          <w:bCs/>
          <w:sz w:val="28"/>
          <w:szCs w:val="28"/>
        </w:rPr>
      </w:pPr>
      <w:r w:rsidRPr="00974B3B">
        <w:rPr>
          <w:rFonts w:ascii="Calibri" w:hAnsi="Calibri" w:cs="Calibri"/>
          <w:b/>
          <w:bCs/>
          <w:sz w:val="28"/>
          <w:szCs w:val="28"/>
        </w:rPr>
        <w:t xml:space="preserve">Assurances : </w:t>
      </w:r>
    </w:p>
    <w:p w14:paraId="5B59347F" w14:textId="77777777" w:rsidR="009C2D00" w:rsidRDefault="00AA5A94" w:rsidP="0045104E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Les œuvres sont assurées par l’exposant(e) durant</w:t>
      </w:r>
      <w:r w:rsidRPr="00974B3B">
        <w:rPr>
          <w:rFonts w:ascii="Calibri" w:hAnsi="Calibri" w:cs="Calibri"/>
        </w:rPr>
        <w:t xml:space="preserve"> le transport, l’accrochage, l’exposition et le démontage</w:t>
      </w:r>
      <w:r>
        <w:rPr>
          <w:rFonts w:ascii="Calibri" w:hAnsi="Calibri" w:cs="Calibri"/>
        </w:rPr>
        <w:t xml:space="preserve">. La </w:t>
      </w:r>
      <w:r w:rsidRPr="00806282">
        <w:rPr>
          <w:rFonts w:ascii="Calibri" w:hAnsi="Calibri" w:cs="Calibri"/>
        </w:rPr>
        <w:t>Commission</w:t>
      </w:r>
      <w:r w:rsidRPr="00974B3B">
        <w:rPr>
          <w:rFonts w:ascii="Calibri" w:hAnsi="Calibri" w:cs="Calibri"/>
        </w:rPr>
        <w:t xml:space="preserve"> n’assume aucune responsabilité pour l</w:t>
      </w:r>
      <w:r w:rsidR="0045104E">
        <w:rPr>
          <w:rFonts w:ascii="Calibri" w:hAnsi="Calibri" w:cs="Calibri"/>
        </w:rPr>
        <w:t>es éventuels dommages survenus.</w:t>
      </w:r>
    </w:p>
    <w:p w14:paraId="083FD8F0" w14:textId="77777777" w:rsidR="00FB678C" w:rsidRPr="0045104E" w:rsidRDefault="00FB678C" w:rsidP="00FB678C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</w:rPr>
      </w:pPr>
    </w:p>
    <w:p w14:paraId="147218C7" w14:textId="77777777" w:rsidR="00D37D6A" w:rsidRPr="00974B3B" w:rsidRDefault="00185607" w:rsidP="00AA4A64">
      <w:pPr>
        <w:pStyle w:val="NormalWeb"/>
        <w:keepNext/>
        <w:numPr>
          <w:ilvl w:val="0"/>
          <w:numId w:val="18"/>
        </w:numPr>
        <w:spacing w:before="62" w:beforeAutospacing="0" w:after="119"/>
        <w:ind w:left="709" w:hanging="709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Gestion d</w:t>
      </w:r>
      <w:r w:rsidR="00D37D6A" w:rsidRPr="00974B3B">
        <w:rPr>
          <w:rFonts w:ascii="Calibri" w:hAnsi="Calibri" w:cs="Calibri"/>
          <w:b/>
          <w:bCs/>
          <w:sz w:val="28"/>
          <w:szCs w:val="28"/>
        </w:rPr>
        <w:t>es locaux et des clés :</w:t>
      </w:r>
    </w:p>
    <w:p w14:paraId="782D367F" w14:textId="25D6A63F" w:rsidR="00191416" w:rsidRPr="007A0B45" w:rsidRDefault="005D4990" w:rsidP="00191416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7A0B45">
        <w:rPr>
          <w:rFonts w:ascii="Calibri" w:hAnsi="Calibri" w:cs="Calibri"/>
        </w:rPr>
        <w:t>Une</w:t>
      </w:r>
      <w:r w:rsidR="00D37D6A" w:rsidRPr="007A0B45">
        <w:rPr>
          <w:rFonts w:ascii="Calibri" w:hAnsi="Calibri" w:cs="Calibri"/>
        </w:rPr>
        <w:t xml:space="preserve"> </w:t>
      </w:r>
      <w:r w:rsidR="00B23C0C" w:rsidRPr="007A0B45">
        <w:rPr>
          <w:rFonts w:ascii="Calibri" w:hAnsi="Calibri" w:cs="Calibri"/>
        </w:rPr>
        <w:t>clé et</w:t>
      </w:r>
      <w:r w:rsidRPr="007A0B45">
        <w:rPr>
          <w:rFonts w:ascii="Calibri" w:hAnsi="Calibri" w:cs="Calibri"/>
        </w:rPr>
        <w:t xml:space="preserve"> un </w:t>
      </w:r>
      <w:r w:rsidR="001144CA" w:rsidRPr="007A0B45">
        <w:rPr>
          <w:rFonts w:ascii="Calibri" w:hAnsi="Calibri" w:cs="Calibri"/>
        </w:rPr>
        <w:t>badge</w:t>
      </w:r>
      <w:r w:rsidRPr="007A0B45">
        <w:rPr>
          <w:rFonts w:ascii="Calibri" w:hAnsi="Calibri" w:cs="Calibri"/>
        </w:rPr>
        <w:t xml:space="preserve"> sont remis</w:t>
      </w:r>
      <w:r w:rsidR="00AA2EB3" w:rsidRPr="007A0B45">
        <w:rPr>
          <w:rFonts w:ascii="Calibri" w:hAnsi="Calibri" w:cs="Calibri"/>
        </w:rPr>
        <w:t xml:space="preserve"> à l’exposan</w:t>
      </w:r>
      <w:r w:rsidR="00CC1DB5" w:rsidRPr="007A0B45">
        <w:rPr>
          <w:rFonts w:ascii="Calibri" w:hAnsi="Calibri" w:cs="Calibri"/>
        </w:rPr>
        <w:t>t(e) par la Commission dès le lundi</w:t>
      </w:r>
      <w:r w:rsidR="00AA2EB3" w:rsidRPr="007A0B45">
        <w:rPr>
          <w:rFonts w:ascii="Calibri" w:hAnsi="Calibri" w:cs="Calibri"/>
        </w:rPr>
        <w:t xml:space="preserve"> précédant </w:t>
      </w:r>
      <w:r w:rsidRPr="007A0B45">
        <w:rPr>
          <w:rFonts w:ascii="Calibri" w:hAnsi="Calibri" w:cs="Calibri"/>
        </w:rPr>
        <w:t>la date du</w:t>
      </w:r>
      <w:r w:rsidR="00AA2EB3" w:rsidRPr="007A0B45">
        <w:rPr>
          <w:rFonts w:ascii="Calibri" w:hAnsi="Calibri" w:cs="Calibri"/>
        </w:rPr>
        <w:t xml:space="preserve"> verniss</w:t>
      </w:r>
      <w:r w:rsidRPr="007A0B45">
        <w:rPr>
          <w:rFonts w:ascii="Calibri" w:hAnsi="Calibri" w:cs="Calibri"/>
        </w:rPr>
        <w:t>age</w:t>
      </w:r>
      <w:r w:rsidR="00CC1DB5" w:rsidRPr="007A0B45">
        <w:rPr>
          <w:rFonts w:ascii="Calibri" w:hAnsi="Calibri" w:cs="Calibri"/>
        </w:rPr>
        <w:t xml:space="preserve"> </w:t>
      </w:r>
      <w:r w:rsidR="006930A0" w:rsidRPr="007A0B45">
        <w:rPr>
          <w:rFonts w:ascii="Calibri" w:hAnsi="Calibri" w:cs="Calibri"/>
        </w:rPr>
        <w:t xml:space="preserve">contre </w:t>
      </w:r>
      <w:r w:rsidRPr="007A0B45">
        <w:rPr>
          <w:rFonts w:ascii="Calibri" w:hAnsi="Calibri" w:cs="Calibri"/>
        </w:rPr>
        <w:t>le paiement d’</w:t>
      </w:r>
      <w:r w:rsidR="006930A0" w:rsidRPr="007A0B45">
        <w:rPr>
          <w:rFonts w:ascii="Calibri" w:hAnsi="Calibri" w:cs="Calibri"/>
        </w:rPr>
        <w:t xml:space="preserve">une caution de </w:t>
      </w:r>
      <w:r w:rsidR="006930A0" w:rsidRPr="00C305A1">
        <w:rPr>
          <w:rFonts w:ascii="Calibri" w:hAnsi="Calibri" w:cs="Calibri"/>
          <w:b/>
        </w:rPr>
        <w:t>CHF 6</w:t>
      </w:r>
      <w:r w:rsidR="00AA2EB3" w:rsidRPr="00C305A1">
        <w:rPr>
          <w:rFonts w:ascii="Calibri" w:hAnsi="Calibri" w:cs="Calibri"/>
          <w:b/>
        </w:rPr>
        <w:t>0.</w:t>
      </w:r>
      <w:r w:rsidRPr="00C305A1">
        <w:rPr>
          <w:rFonts w:ascii="Calibri" w:hAnsi="Calibri" w:cs="Calibri"/>
          <w:b/>
        </w:rPr>
        <w:t>-</w:t>
      </w:r>
      <w:r w:rsidR="00C305A1" w:rsidRPr="00C305A1">
        <w:rPr>
          <w:rFonts w:ascii="Calibri" w:hAnsi="Calibri" w:cs="Calibri"/>
        </w:rPr>
        <w:t>.</w:t>
      </w:r>
      <w:r w:rsidRPr="00C305A1">
        <w:rPr>
          <w:rFonts w:ascii="Calibri" w:hAnsi="Calibri" w:cs="Calibri"/>
        </w:rPr>
        <w:t xml:space="preserve"> </w:t>
      </w:r>
      <w:r w:rsidRPr="007A0B45">
        <w:rPr>
          <w:rFonts w:ascii="Calibri" w:hAnsi="Calibri" w:cs="Calibri"/>
        </w:rPr>
        <w:t xml:space="preserve">   </w:t>
      </w:r>
    </w:p>
    <w:p w14:paraId="7990ACC8" w14:textId="77777777" w:rsidR="003F0CCE" w:rsidRPr="00C305A1" w:rsidRDefault="003F0CCE" w:rsidP="003F0CCE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C305A1">
        <w:rPr>
          <w:rFonts w:ascii="Calibri" w:hAnsi="Calibri" w:cs="Calibri"/>
        </w:rPr>
        <w:lastRenderedPageBreak/>
        <w:t>Après l’exposition, l’exposant(e) est tenu de restituer le</w:t>
      </w:r>
      <w:r w:rsidR="00806282" w:rsidRPr="00C305A1">
        <w:rPr>
          <w:rFonts w:ascii="Calibri" w:hAnsi="Calibri" w:cs="Calibri"/>
        </w:rPr>
        <w:t>s locaux dans leur état initial, avec l’approbation des commissaires d’exposition.</w:t>
      </w:r>
      <w:r w:rsidRPr="00C305A1">
        <w:rPr>
          <w:rFonts w:ascii="Calibri" w:hAnsi="Calibri" w:cs="Calibri"/>
        </w:rPr>
        <w:t xml:space="preserve"> Les cimaises sont remises en état (retouches de peintures et trous rebouchés).</w:t>
      </w:r>
      <w:r w:rsidR="005D4990" w:rsidRPr="00C305A1">
        <w:rPr>
          <w:rFonts w:ascii="Calibri" w:hAnsi="Calibri" w:cs="Calibri"/>
        </w:rPr>
        <w:t xml:space="preserve"> </w:t>
      </w:r>
    </w:p>
    <w:p w14:paraId="3E415E3B" w14:textId="77777777" w:rsidR="00191416" w:rsidRDefault="001144CA" w:rsidP="00191416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806282">
        <w:rPr>
          <w:rFonts w:ascii="Calibri" w:hAnsi="Calibri" w:cs="Calibri"/>
        </w:rPr>
        <w:t>La restitution des locaux,</w:t>
      </w:r>
      <w:r w:rsidR="0096321D" w:rsidRPr="00806282">
        <w:rPr>
          <w:rFonts w:ascii="Calibri" w:hAnsi="Calibri" w:cs="Calibri"/>
        </w:rPr>
        <w:t xml:space="preserve"> de la clé</w:t>
      </w:r>
      <w:r w:rsidR="005D4990" w:rsidRPr="00806282">
        <w:rPr>
          <w:rFonts w:ascii="Calibri" w:hAnsi="Calibri" w:cs="Calibri"/>
        </w:rPr>
        <w:t xml:space="preserve"> et du badge</w:t>
      </w:r>
      <w:r w:rsidR="0096321D" w:rsidRPr="00806282">
        <w:rPr>
          <w:rFonts w:ascii="Calibri" w:hAnsi="Calibri" w:cs="Calibri"/>
        </w:rPr>
        <w:t xml:space="preserve"> </w:t>
      </w:r>
      <w:r w:rsidRPr="00806282">
        <w:rPr>
          <w:rFonts w:ascii="Calibri" w:hAnsi="Calibri" w:cs="Calibri"/>
        </w:rPr>
        <w:t>se font</w:t>
      </w:r>
      <w:r w:rsidR="0096321D" w:rsidRPr="00806282">
        <w:rPr>
          <w:rFonts w:ascii="Calibri" w:hAnsi="Calibri" w:cs="Calibri"/>
        </w:rPr>
        <w:t xml:space="preserve"> le lundi qui suit la clôture de l’exposition </w:t>
      </w:r>
      <w:r w:rsidR="003F0CCE" w:rsidRPr="00806282">
        <w:rPr>
          <w:rFonts w:ascii="Calibri" w:hAnsi="Calibri" w:cs="Calibri"/>
        </w:rPr>
        <w:t xml:space="preserve">en présence </w:t>
      </w:r>
      <w:r w:rsidR="005D4990" w:rsidRPr="00806282">
        <w:rPr>
          <w:rFonts w:ascii="Calibri" w:hAnsi="Calibri" w:cs="Calibri"/>
        </w:rPr>
        <w:t xml:space="preserve">de l’exposant(e) et </w:t>
      </w:r>
      <w:r w:rsidR="003F0CCE" w:rsidRPr="00806282">
        <w:rPr>
          <w:rFonts w:ascii="Calibri" w:hAnsi="Calibri" w:cs="Calibri"/>
        </w:rPr>
        <w:t xml:space="preserve">d’un membre </w:t>
      </w:r>
      <w:r w:rsidR="0096321D" w:rsidRPr="00806282">
        <w:rPr>
          <w:rFonts w:ascii="Calibri" w:hAnsi="Calibri" w:cs="Calibri"/>
        </w:rPr>
        <w:t>de la Commission, qui remboursera alors la caution à l’artiste.</w:t>
      </w:r>
    </w:p>
    <w:p w14:paraId="6CC8D4B9" w14:textId="77777777" w:rsidR="009C2D00" w:rsidRPr="009C2D00" w:rsidRDefault="009C2D00" w:rsidP="0045104E">
      <w:pPr>
        <w:pStyle w:val="NormalWeb"/>
        <w:keepNext/>
        <w:spacing w:before="62" w:beforeAutospacing="0" w:after="119"/>
        <w:jc w:val="left"/>
        <w:rPr>
          <w:rFonts w:ascii="Calibri" w:hAnsi="Calibri" w:cs="Calibri"/>
        </w:rPr>
      </w:pPr>
    </w:p>
    <w:p w14:paraId="6F95AE7F" w14:textId="69E0A660" w:rsidR="006E47FB" w:rsidRPr="00974B3B" w:rsidRDefault="00B23C0C" w:rsidP="00FE6076">
      <w:pPr>
        <w:pStyle w:val="NormalWeb"/>
        <w:keepNext/>
        <w:numPr>
          <w:ilvl w:val="0"/>
          <w:numId w:val="18"/>
        </w:numPr>
        <w:spacing w:before="62" w:beforeAutospacing="0" w:after="119"/>
        <w:ind w:left="709" w:hanging="709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Contrat et</w:t>
      </w:r>
      <w:r w:rsidR="00894023">
        <w:rPr>
          <w:rFonts w:ascii="Calibri" w:hAnsi="Calibri" w:cs="Calibri"/>
          <w:b/>
          <w:bCs/>
          <w:sz w:val="28"/>
          <w:szCs w:val="28"/>
        </w:rPr>
        <w:t xml:space="preserve"> résiliation</w:t>
      </w:r>
      <w:r w:rsidR="00AC26C2">
        <w:rPr>
          <w:rFonts w:ascii="Calibri" w:hAnsi="Calibri" w:cs="Calibri"/>
          <w:b/>
          <w:bCs/>
          <w:sz w:val="28"/>
          <w:szCs w:val="28"/>
        </w:rPr>
        <w:t> :</w:t>
      </w:r>
    </w:p>
    <w:p w14:paraId="5C54308D" w14:textId="77777777" w:rsidR="003F0CCE" w:rsidRPr="00974B3B" w:rsidRDefault="003F0CCE" w:rsidP="003F0CCE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974B3B">
        <w:rPr>
          <w:rFonts w:ascii="Calibri" w:hAnsi="Calibri" w:cs="Calibri"/>
        </w:rPr>
        <w:t>Par leur signature, les deux parties s’engagent à respecter intégralement le contenu du présent contrat.</w:t>
      </w:r>
    </w:p>
    <w:p w14:paraId="24D77926" w14:textId="77777777" w:rsidR="00894023" w:rsidRPr="00C305A1" w:rsidRDefault="00C26EA7" w:rsidP="00894023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  <w:b/>
        </w:rPr>
      </w:pPr>
      <w:r w:rsidRPr="00C305A1">
        <w:rPr>
          <w:rFonts w:ascii="Calibri" w:hAnsi="Calibri" w:cs="Calibri"/>
          <w:b/>
        </w:rPr>
        <w:t>L’exposant</w:t>
      </w:r>
      <w:r w:rsidR="00280C96" w:rsidRPr="00C305A1">
        <w:rPr>
          <w:rFonts w:ascii="Calibri" w:hAnsi="Calibri" w:cs="Calibri"/>
          <w:b/>
        </w:rPr>
        <w:t>(e)</w:t>
      </w:r>
      <w:r w:rsidR="006930A0" w:rsidRPr="00C305A1">
        <w:rPr>
          <w:rFonts w:ascii="Calibri" w:hAnsi="Calibri" w:cs="Calibri"/>
          <w:b/>
        </w:rPr>
        <w:t xml:space="preserve"> reçoit deux</w:t>
      </w:r>
      <w:r w:rsidRPr="00C305A1">
        <w:rPr>
          <w:rFonts w:ascii="Calibri" w:hAnsi="Calibri" w:cs="Calibri"/>
          <w:b/>
        </w:rPr>
        <w:t xml:space="preserve"> contrats à signer et à retourner</w:t>
      </w:r>
      <w:r w:rsidR="00C305A1">
        <w:rPr>
          <w:rFonts w:ascii="Calibri" w:hAnsi="Calibri" w:cs="Calibri"/>
          <w:b/>
        </w:rPr>
        <w:t>,</w:t>
      </w:r>
      <w:r w:rsidRPr="00C305A1">
        <w:rPr>
          <w:rFonts w:ascii="Calibri" w:hAnsi="Calibri" w:cs="Calibri"/>
          <w:b/>
        </w:rPr>
        <w:t xml:space="preserve"> </w:t>
      </w:r>
      <w:r w:rsidR="006930A0" w:rsidRPr="00C305A1">
        <w:rPr>
          <w:rFonts w:ascii="Calibri" w:hAnsi="Calibri" w:cs="Calibri"/>
          <w:b/>
          <w:u w:val="single"/>
        </w:rPr>
        <w:t>tous les deux</w:t>
      </w:r>
      <w:r w:rsidR="00C305A1">
        <w:rPr>
          <w:rFonts w:ascii="Calibri" w:hAnsi="Calibri" w:cs="Calibri"/>
          <w:b/>
        </w:rPr>
        <w:t>,</w:t>
      </w:r>
      <w:r w:rsidR="006930A0" w:rsidRPr="00C305A1">
        <w:rPr>
          <w:rFonts w:ascii="Calibri" w:hAnsi="Calibri" w:cs="Calibri"/>
          <w:b/>
        </w:rPr>
        <w:t xml:space="preserve"> </w:t>
      </w:r>
      <w:r w:rsidR="001144CA" w:rsidRPr="00C305A1">
        <w:rPr>
          <w:rFonts w:ascii="Calibri" w:hAnsi="Calibri" w:cs="Calibri"/>
          <w:b/>
        </w:rPr>
        <w:t>à La Commission. Celle-ci les contresigne</w:t>
      </w:r>
      <w:r w:rsidR="001E170E" w:rsidRPr="00C305A1">
        <w:rPr>
          <w:rFonts w:ascii="Calibri" w:hAnsi="Calibri" w:cs="Calibri"/>
          <w:b/>
        </w:rPr>
        <w:t xml:space="preserve"> après confi</w:t>
      </w:r>
      <w:r w:rsidR="00280C96" w:rsidRPr="00C305A1">
        <w:rPr>
          <w:rFonts w:ascii="Calibri" w:hAnsi="Calibri" w:cs="Calibri"/>
          <w:b/>
        </w:rPr>
        <w:t>rmation du paiement</w:t>
      </w:r>
      <w:r w:rsidR="00754414" w:rsidRPr="00C305A1">
        <w:rPr>
          <w:rFonts w:ascii="Calibri" w:hAnsi="Calibri" w:cs="Calibri"/>
          <w:b/>
        </w:rPr>
        <w:t xml:space="preserve"> de l’inscription</w:t>
      </w:r>
      <w:r w:rsidR="001144CA" w:rsidRPr="00C305A1">
        <w:rPr>
          <w:rFonts w:ascii="Calibri" w:hAnsi="Calibri" w:cs="Calibri"/>
          <w:b/>
        </w:rPr>
        <w:t xml:space="preserve"> de </w:t>
      </w:r>
      <w:r w:rsidR="00754414" w:rsidRPr="00C305A1">
        <w:rPr>
          <w:rFonts w:ascii="Calibri" w:hAnsi="Calibri" w:cs="Calibri"/>
          <w:b/>
        </w:rPr>
        <w:t>CHF 4</w:t>
      </w:r>
      <w:r w:rsidR="001144CA" w:rsidRPr="00C305A1">
        <w:rPr>
          <w:rFonts w:ascii="Calibri" w:hAnsi="Calibri" w:cs="Calibri"/>
          <w:b/>
        </w:rPr>
        <w:t>00</w:t>
      </w:r>
      <w:r w:rsidR="0092332B" w:rsidRPr="00C305A1">
        <w:rPr>
          <w:rFonts w:ascii="Calibri" w:hAnsi="Calibri" w:cs="Calibri"/>
          <w:b/>
        </w:rPr>
        <w:t xml:space="preserve">. -- </w:t>
      </w:r>
      <w:r w:rsidR="001144CA" w:rsidRPr="00C305A1">
        <w:rPr>
          <w:rFonts w:ascii="Calibri" w:hAnsi="Calibri" w:cs="Calibri"/>
          <w:b/>
        </w:rPr>
        <w:t>et renvoie</w:t>
      </w:r>
      <w:r w:rsidR="006930A0" w:rsidRPr="00C305A1">
        <w:rPr>
          <w:rFonts w:ascii="Calibri" w:hAnsi="Calibri" w:cs="Calibri"/>
          <w:b/>
        </w:rPr>
        <w:t xml:space="preserve"> un exemplaire</w:t>
      </w:r>
      <w:r w:rsidR="00280C96" w:rsidRPr="00C305A1">
        <w:rPr>
          <w:rFonts w:ascii="Calibri" w:hAnsi="Calibri" w:cs="Calibri"/>
          <w:b/>
        </w:rPr>
        <w:t xml:space="preserve"> à l’exposant(e).</w:t>
      </w:r>
    </w:p>
    <w:p w14:paraId="794F7E2B" w14:textId="1B427D5D" w:rsidR="00FE0EED" w:rsidRPr="00C305A1" w:rsidRDefault="001144CA" w:rsidP="00894023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C305A1">
        <w:rPr>
          <w:rFonts w:ascii="Calibri" w:hAnsi="Calibri" w:cs="Calibri"/>
        </w:rPr>
        <w:t>En cas d’</w:t>
      </w:r>
      <w:r w:rsidR="009D231F" w:rsidRPr="00C305A1">
        <w:rPr>
          <w:rFonts w:ascii="Calibri" w:hAnsi="Calibri" w:cs="Calibri"/>
        </w:rPr>
        <w:t xml:space="preserve">annulation </w:t>
      </w:r>
      <w:r w:rsidRPr="00C305A1">
        <w:rPr>
          <w:rFonts w:ascii="Calibri" w:hAnsi="Calibri" w:cs="Calibri"/>
        </w:rPr>
        <w:t>de l’exposition par l’exposant(e)</w:t>
      </w:r>
      <w:r w:rsidR="00CE7DC6" w:rsidRPr="00C305A1">
        <w:rPr>
          <w:rFonts w:ascii="Calibri" w:hAnsi="Calibri" w:cs="Calibri"/>
        </w:rPr>
        <w:t xml:space="preserve"> </w:t>
      </w:r>
      <w:r w:rsidRPr="00C305A1">
        <w:rPr>
          <w:rFonts w:ascii="Calibri" w:hAnsi="Calibri" w:cs="Calibri"/>
        </w:rPr>
        <w:t>dans le mois qui précède la date du</w:t>
      </w:r>
      <w:r w:rsidR="009D231F" w:rsidRPr="00C305A1">
        <w:rPr>
          <w:rFonts w:ascii="Calibri" w:hAnsi="Calibri" w:cs="Calibri"/>
        </w:rPr>
        <w:t xml:space="preserve"> vernissage</w:t>
      </w:r>
      <w:r w:rsidRPr="00C305A1">
        <w:rPr>
          <w:rFonts w:ascii="Calibri" w:hAnsi="Calibri" w:cs="Calibri"/>
        </w:rPr>
        <w:t xml:space="preserve"> et </w:t>
      </w:r>
      <w:r w:rsidR="00CE7DC6" w:rsidRPr="00C305A1">
        <w:rPr>
          <w:rFonts w:ascii="Calibri" w:hAnsi="Calibri" w:cs="Calibri"/>
        </w:rPr>
        <w:t xml:space="preserve">avant </w:t>
      </w:r>
      <w:r w:rsidRPr="00C305A1">
        <w:rPr>
          <w:rFonts w:ascii="Calibri" w:hAnsi="Calibri" w:cs="Calibri"/>
        </w:rPr>
        <w:t xml:space="preserve">que </w:t>
      </w:r>
      <w:r w:rsidR="00C305A1">
        <w:rPr>
          <w:rFonts w:ascii="Calibri" w:hAnsi="Calibri" w:cs="Calibri"/>
        </w:rPr>
        <w:t xml:space="preserve">les frais de publicité </w:t>
      </w:r>
      <w:r w:rsidRPr="00C305A1">
        <w:rPr>
          <w:rFonts w:ascii="Calibri" w:hAnsi="Calibri" w:cs="Calibri"/>
        </w:rPr>
        <w:t>aient été</w:t>
      </w:r>
      <w:r w:rsidR="00CE7DC6" w:rsidRPr="00C305A1">
        <w:rPr>
          <w:rFonts w:ascii="Calibri" w:hAnsi="Calibri" w:cs="Calibri"/>
        </w:rPr>
        <w:t xml:space="preserve"> </w:t>
      </w:r>
      <w:r w:rsidRPr="00C305A1">
        <w:rPr>
          <w:rFonts w:ascii="Calibri" w:hAnsi="Calibri" w:cs="Calibri"/>
        </w:rPr>
        <w:t>engagés par La Commission</w:t>
      </w:r>
      <w:r w:rsidR="00CE7DC6" w:rsidRPr="00C305A1">
        <w:rPr>
          <w:rFonts w:ascii="Calibri" w:hAnsi="Calibri" w:cs="Calibri"/>
        </w:rPr>
        <w:t xml:space="preserve">, </w:t>
      </w:r>
      <w:r w:rsidR="00894023" w:rsidRPr="00C305A1">
        <w:rPr>
          <w:rFonts w:ascii="Calibri" w:hAnsi="Calibri" w:cs="Calibri"/>
        </w:rPr>
        <w:t>un mo</w:t>
      </w:r>
      <w:r w:rsidR="00754414" w:rsidRPr="00C305A1">
        <w:rPr>
          <w:rFonts w:ascii="Calibri" w:hAnsi="Calibri" w:cs="Calibri"/>
        </w:rPr>
        <w:t xml:space="preserve">ntant de </w:t>
      </w:r>
      <w:r w:rsidR="00754414" w:rsidRPr="00C305A1">
        <w:rPr>
          <w:rFonts w:ascii="Calibri" w:hAnsi="Calibri" w:cs="Calibri"/>
          <w:b/>
        </w:rPr>
        <w:t>CHF 2</w:t>
      </w:r>
      <w:r w:rsidR="0043545C" w:rsidRPr="00C305A1">
        <w:rPr>
          <w:rFonts w:ascii="Calibri" w:hAnsi="Calibri" w:cs="Calibri"/>
          <w:b/>
        </w:rPr>
        <w:t>00.</w:t>
      </w:r>
      <w:r w:rsidR="00C305A1">
        <w:rPr>
          <w:rFonts w:ascii="Calibri" w:hAnsi="Calibri" w:cs="Calibri"/>
          <w:b/>
        </w:rPr>
        <w:t xml:space="preserve">— </w:t>
      </w:r>
      <w:r w:rsidR="00C305A1">
        <w:rPr>
          <w:rFonts w:ascii="Calibri" w:hAnsi="Calibri" w:cs="Calibri"/>
        </w:rPr>
        <w:t xml:space="preserve">sera retenu sur l’inscription </w:t>
      </w:r>
      <w:r w:rsidR="00754414" w:rsidRPr="00C305A1">
        <w:rPr>
          <w:rFonts w:ascii="Calibri" w:hAnsi="Calibri" w:cs="Calibri"/>
        </w:rPr>
        <w:t xml:space="preserve">de </w:t>
      </w:r>
      <w:r w:rsidR="00754414" w:rsidRPr="00C305A1">
        <w:rPr>
          <w:rFonts w:ascii="Calibri" w:hAnsi="Calibri" w:cs="Calibri"/>
          <w:b/>
        </w:rPr>
        <w:t xml:space="preserve">CHF </w:t>
      </w:r>
      <w:r w:rsidR="00B23C0C" w:rsidRPr="00C305A1">
        <w:rPr>
          <w:rFonts w:ascii="Calibri" w:hAnsi="Calibri" w:cs="Calibri"/>
          <w:b/>
        </w:rPr>
        <w:t>400. --</w:t>
      </w:r>
      <w:r w:rsidRPr="00C305A1">
        <w:rPr>
          <w:rFonts w:ascii="Calibri" w:hAnsi="Calibri" w:cs="Calibri"/>
        </w:rPr>
        <w:t xml:space="preserve"> </w:t>
      </w:r>
      <w:r w:rsidR="00894023" w:rsidRPr="00C305A1">
        <w:rPr>
          <w:rFonts w:ascii="Calibri" w:hAnsi="Calibri" w:cs="Calibri"/>
        </w:rPr>
        <w:t>en tant que dédommagement.</w:t>
      </w:r>
    </w:p>
    <w:p w14:paraId="79A82FE1" w14:textId="77777777" w:rsidR="00CE7DC6" w:rsidRPr="00806282" w:rsidRDefault="001144CA" w:rsidP="00894023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 w:rsidRPr="00806282">
        <w:rPr>
          <w:rFonts w:ascii="Calibri" w:hAnsi="Calibri" w:cs="Calibri"/>
        </w:rPr>
        <w:t>En cas d’annulation</w:t>
      </w:r>
      <w:r w:rsidR="00CE7DC6" w:rsidRPr="00806282">
        <w:rPr>
          <w:rFonts w:ascii="Calibri" w:hAnsi="Calibri" w:cs="Calibri"/>
        </w:rPr>
        <w:t xml:space="preserve"> </w:t>
      </w:r>
      <w:r w:rsidRPr="00806282">
        <w:rPr>
          <w:rFonts w:ascii="Calibri" w:hAnsi="Calibri" w:cs="Calibri"/>
        </w:rPr>
        <w:t>de l’exposition par l’exposant(e)</w:t>
      </w:r>
      <w:r w:rsidR="00CE7DC6" w:rsidRPr="00806282">
        <w:rPr>
          <w:rFonts w:ascii="Calibri" w:hAnsi="Calibri" w:cs="Calibri"/>
        </w:rPr>
        <w:t xml:space="preserve"> après l’engagement des fra</w:t>
      </w:r>
      <w:r w:rsidR="0092332B" w:rsidRPr="00806282">
        <w:rPr>
          <w:rFonts w:ascii="Calibri" w:hAnsi="Calibri" w:cs="Calibri"/>
        </w:rPr>
        <w:t>is de publicité par La Commission (point 3.2. ci-dessus)</w:t>
      </w:r>
      <w:r w:rsidR="00CE7DC6" w:rsidRPr="00806282">
        <w:rPr>
          <w:rFonts w:ascii="Calibri" w:hAnsi="Calibri" w:cs="Calibri"/>
        </w:rPr>
        <w:t xml:space="preserve">, </w:t>
      </w:r>
      <w:r w:rsidR="00754414">
        <w:rPr>
          <w:rFonts w:ascii="Calibri" w:hAnsi="Calibri" w:cs="Calibri"/>
        </w:rPr>
        <w:t xml:space="preserve">le montant de </w:t>
      </w:r>
      <w:r w:rsidR="00754414" w:rsidRPr="00C305A1">
        <w:rPr>
          <w:rFonts w:ascii="Calibri" w:hAnsi="Calibri" w:cs="Calibri"/>
          <w:b/>
        </w:rPr>
        <w:t>CHF 4</w:t>
      </w:r>
      <w:r w:rsidR="0092332B" w:rsidRPr="00C305A1">
        <w:rPr>
          <w:rFonts w:ascii="Calibri" w:hAnsi="Calibri" w:cs="Calibri"/>
          <w:b/>
        </w:rPr>
        <w:t>00. —</w:t>
      </w:r>
      <w:r w:rsidR="00C305A1">
        <w:rPr>
          <w:rFonts w:ascii="Calibri" w:hAnsi="Calibri" w:cs="Calibri"/>
          <w:b/>
        </w:rPr>
        <w:t xml:space="preserve"> </w:t>
      </w:r>
      <w:r w:rsidR="0092332B" w:rsidRPr="00806282">
        <w:rPr>
          <w:rFonts w:ascii="Calibri" w:hAnsi="Calibri" w:cs="Calibri"/>
        </w:rPr>
        <w:t>sera intégralement retenu par la Commission.</w:t>
      </w:r>
    </w:p>
    <w:p w14:paraId="4441B91C" w14:textId="77777777" w:rsidR="00D4335C" w:rsidRDefault="00D4335C" w:rsidP="00894023">
      <w:pPr>
        <w:pStyle w:val="NormalWeb"/>
        <w:keepNext/>
        <w:numPr>
          <w:ilvl w:val="1"/>
          <w:numId w:val="18"/>
        </w:numPr>
        <w:spacing w:before="62" w:beforeAutospacing="0" w:after="119"/>
        <w:ind w:left="851" w:hanging="709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En cas de litige, le for juridique est situé à CH-2900 Porrentruy (Jura-Suisse).</w:t>
      </w:r>
    </w:p>
    <w:p w14:paraId="28673014" w14:textId="77777777" w:rsidR="0066710B" w:rsidRDefault="0066710B" w:rsidP="0066710B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</w:rPr>
      </w:pPr>
    </w:p>
    <w:p w14:paraId="19AC3EFE" w14:textId="77777777" w:rsidR="00806282" w:rsidRDefault="00806282" w:rsidP="0066710B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</w:rPr>
      </w:pPr>
    </w:p>
    <w:p w14:paraId="7FF953F0" w14:textId="77777777" w:rsidR="009C2D00" w:rsidRDefault="009C2D00" w:rsidP="0066710B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</w:rPr>
      </w:pPr>
    </w:p>
    <w:p w14:paraId="1B160AD6" w14:textId="77777777" w:rsidR="00806282" w:rsidRDefault="00806282" w:rsidP="0066710B">
      <w:pPr>
        <w:pStyle w:val="NormalWeb"/>
        <w:keepNext/>
        <w:spacing w:before="62" w:beforeAutospacing="0" w:after="119"/>
        <w:ind w:left="851"/>
        <w:jc w:val="left"/>
        <w:rPr>
          <w:rFonts w:ascii="Calibri" w:hAnsi="Calibri" w:cs="Calibri"/>
        </w:rPr>
      </w:pPr>
    </w:p>
    <w:p w14:paraId="37AA75E8" w14:textId="77777777" w:rsidR="00894023" w:rsidRPr="00894023" w:rsidRDefault="00894023" w:rsidP="00185607">
      <w:pPr>
        <w:pStyle w:val="NormalWeb"/>
        <w:keepNext/>
        <w:spacing w:before="62" w:beforeAutospacing="0" w:after="119"/>
        <w:jc w:val="left"/>
        <w:rPr>
          <w:rFonts w:ascii="Calibri" w:hAnsi="Calibri" w:cs="Calibri"/>
        </w:rPr>
      </w:pPr>
    </w:p>
    <w:p w14:paraId="217A07AB" w14:textId="77777777" w:rsidR="007E485F" w:rsidRDefault="00280C96" w:rsidP="007E485F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</w:rPr>
      </w:pPr>
      <w:r w:rsidRPr="00974B3B">
        <w:rPr>
          <w:rFonts w:ascii="Calibri" w:hAnsi="Calibri" w:cs="Calibri"/>
        </w:rPr>
        <w:t>………………………………</w:t>
      </w:r>
      <w:r w:rsidR="00412913" w:rsidRPr="00974B3B">
        <w:rPr>
          <w:rFonts w:ascii="Calibri" w:hAnsi="Calibri" w:cs="Calibri"/>
        </w:rPr>
        <w:t>, le </w:t>
      </w:r>
      <w:r w:rsidR="00A179D9" w:rsidRPr="00974B3B">
        <w:rPr>
          <w:rFonts w:ascii="Calibri" w:hAnsi="Calibri" w:cs="Calibri"/>
        </w:rPr>
        <w:t xml:space="preserve">: </w:t>
      </w:r>
      <w:r w:rsidRPr="00974B3B">
        <w:rPr>
          <w:rFonts w:ascii="Calibri" w:hAnsi="Calibri" w:cs="Calibri"/>
        </w:rPr>
        <w:t>……………………………… L’exposant(e)</w:t>
      </w:r>
      <w:r w:rsidR="00A179D9" w:rsidRPr="00974B3B">
        <w:rPr>
          <w:rFonts w:ascii="Calibri" w:hAnsi="Calibri" w:cs="Calibri"/>
        </w:rPr>
        <w:t xml:space="preserve"> : </w:t>
      </w:r>
      <w:r w:rsidR="00412913" w:rsidRPr="00974B3B">
        <w:rPr>
          <w:rFonts w:ascii="Calibri" w:hAnsi="Calibri" w:cs="Calibri"/>
        </w:rPr>
        <w:t>………………………………………………</w:t>
      </w:r>
    </w:p>
    <w:p w14:paraId="61850269" w14:textId="77777777" w:rsidR="00494564" w:rsidRPr="00974B3B" w:rsidRDefault="00494564" w:rsidP="007E485F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</w:rPr>
      </w:pPr>
    </w:p>
    <w:p w14:paraId="46BA6770" w14:textId="77777777" w:rsidR="00412913" w:rsidRDefault="00412913" w:rsidP="007E485F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</w:rPr>
      </w:pPr>
      <w:r w:rsidRPr="00974B3B">
        <w:rPr>
          <w:rFonts w:ascii="Calibri" w:hAnsi="Calibri" w:cs="Calibri"/>
        </w:rPr>
        <w:t>Pour La Cave :</w:t>
      </w:r>
      <w:r w:rsidR="00280C96" w:rsidRPr="00974B3B">
        <w:rPr>
          <w:rFonts w:ascii="Calibri" w:hAnsi="Calibri" w:cs="Calibri"/>
        </w:rPr>
        <w:t xml:space="preserve"> Soyhières, le ……………………………………</w:t>
      </w:r>
    </w:p>
    <w:p w14:paraId="781EFFBD" w14:textId="77777777" w:rsidR="00494564" w:rsidRPr="00974B3B" w:rsidRDefault="00494564" w:rsidP="007E485F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</w:rPr>
      </w:pPr>
    </w:p>
    <w:p w14:paraId="5845DD82" w14:textId="3B22D9BA" w:rsidR="00CA097D" w:rsidRDefault="00A179D9" w:rsidP="00DA6D52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</w:rPr>
      </w:pPr>
      <w:r w:rsidRPr="00974B3B">
        <w:rPr>
          <w:rFonts w:ascii="Calibri" w:hAnsi="Calibri" w:cs="Calibri"/>
        </w:rPr>
        <w:t xml:space="preserve">Le président : </w:t>
      </w:r>
      <w:r w:rsidR="00412913" w:rsidRPr="00974B3B">
        <w:rPr>
          <w:rFonts w:ascii="Calibri" w:hAnsi="Calibri" w:cs="Calibri"/>
        </w:rPr>
        <w:t>………………………………………</w:t>
      </w:r>
      <w:proofErr w:type="gramStart"/>
      <w:r w:rsidR="00412913" w:rsidRPr="00974B3B">
        <w:rPr>
          <w:rFonts w:ascii="Calibri" w:hAnsi="Calibri" w:cs="Calibri"/>
        </w:rPr>
        <w:t>……</w:t>
      </w:r>
      <w:r w:rsidR="00494564">
        <w:rPr>
          <w:rFonts w:ascii="Calibri" w:hAnsi="Calibri" w:cs="Calibri"/>
        </w:rPr>
        <w:t>.</w:t>
      </w:r>
      <w:proofErr w:type="gramEnd"/>
      <w:r w:rsidR="00494564">
        <w:rPr>
          <w:rFonts w:ascii="Calibri" w:hAnsi="Calibri" w:cs="Calibri"/>
        </w:rPr>
        <w:t>.</w:t>
      </w:r>
      <w:r w:rsidR="00412913" w:rsidRPr="00974B3B">
        <w:rPr>
          <w:rFonts w:ascii="Calibri" w:hAnsi="Calibri" w:cs="Calibri"/>
        </w:rPr>
        <w:t xml:space="preserve"> </w:t>
      </w:r>
      <w:r w:rsidR="00280C96" w:rsidRPr="00974B3B">
        <w:rPr>
          <w:rFonts w:ascii="Calibri" w:hAnsi="Calibri" w:cs="Calibri"/>
        </w:rPr>
        <w:t xml:space="preserve"> </w:t>
      </w:r>
      <w:r w:rsidRPr="00974B3B">
        <w:rPr>
          <w:rFonts w:ascii="Calibri" w:hAnsi="Calibri" w:cs="Calibri"/>
        </w:rPr>
        <w:t>La secrétaire :</w:t>
      </w:r>
      <w:r w:rsidR="00DA6D52" w:rsidRPr="00974B3B">
        <w:rPr>
          <w:rFonts w:ascii="Calibri" w:hAnsi="Calibri" w:cs="Calibri"/>
        </w:rPr>
        <w:t xml:space="preserve"> ……………………………………………</w:t>
      </w:r>
      <w:r w:rsidR="00280C96" w:rsidRPr="00974B3B">
        <w:rPr>
          <w:rFonts w:ascii="Calibri" w:hAnsi="Calibri" w:cs="Calibri"/>
        </w:rPr>
        <w:t>…</w:t>
      </w:r>
      <w:r w:rsidR="00494564">
        <w:rPr>
          <w:rFonts w:ascii="Calibri" w:hAnsi="Calibri" w:cs="Calibri"/>
        </w:rPr>
        <w:t>…</w:t>
      </w:r>
    </w:p>
    <w:p w14:paraId="43078C76" w14:textId="13A4672F" w:rsidR="001E03C6" w:rsidRDefault="001E03C6" w:rsidP="00DA6D52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</w:rPr>
      </w:pPr>
    </w:p>
    <w:p w14:paraId="25172129" w14:textId="035FE662" w:rsidR="001E03C6" w:rsidRDefault="001E03C6" w:rsidP="00DA6D52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</w:rPr>
      </w:pPr>
    </w:p>
    <w:p w14:paraId="1115F1D4" w14:textId="11EB1CA6" w:rsidR="001E03C6" w:rsidRDefault="001E03C6" w:rsidP="00DA6D52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</w:rPr>
      </w:pPr>
    </w:p>
    <w:p w14:paraId="03B6BC7D" w14:textId="1469B305" w:rsidR="001E03C6" w:rsidRDefault="001E03C6" w:rsidP="00DA6D52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</w:rPr>
      </w:pPr>
    </w:p>
    <w:p w14:paraId="360595B8" w14:textId="0F4D7197" w:rsidR="001E03C6" w:rsidRDefault="001E03C6" w:rsidP="00DA6D52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</w:rPr>
      </w:pPr>
    </w:p>
    <w:p w14:paraId="290B54BF" w14:textId="32BEE147" w:rsidR="001E03C6" w:rsidRDefault="001E03C6" w:rsidP="00DA6D52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</w:rPr>
      </w:pPr>
    </w:p>
    <w:p w14:paraId="5FD53BFB" w14:textId="126AE833" w:rsidR="001E03C6" w:rsidRDefault="001E03C6" w:rsidP="00DA6D52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</w:rPr>
      </w:pPr>
    </w:p>
    <w:p w14:paraId="2A5AA21A" w14:textId="72099469" w:rsidR="001E03C6" w:rsidRDefault="001E03C6" w:rsidP="00DA6D52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</w:rPr>
      </w:pPr>
    </w:p>
    <w:p w14:paraId="7CEBC4CA" w14:textId="4848F714" w:rsidR="001E03C6" w:rsidRPr="001E03C6" w:rsidRDefault="001E03C6" w:rsidP="00DA6D52">
      <w:pPr>
        <w:pStyle w:val="NormalWeb"/>
        <w:keepNext/>
        <w:spacing w:before="62" w:beforeAutospacing="0" w:after="119"/>
        <w:ind w:left="142"/>
        <w:jc w:val="left"/>
        <w:rPr>
          <w:rFonts w:ascii="Calibri" w:hAnsi="Calibri" w:cs="Calibri"/>
          <w:sz w:val="18"/>
          <w:szCs w:val="18"/>
        </w:rPr>
      </w:pPr>
      <w:r w:rsidRPr="001E03C6">
        <w:rPr>
          <w:rFonts w:ascii="Calibri" w:hAnsi="Calibri" w:cs="Calibri"/>
          <w:sz w:val="18"/>
          <w:szCs w:val="18"/>
        </w:rPr>
        <w:t>Version 2023</w:t>
      </w:r>
    </w:p>
    <w:sectPr w:rsidR="001E03C6" w:rsidRPr="001E03C6" w:rsidSect="006D2809">
      <w:footerReference w:type="default" r:id="rId9"/>
      <w:pgSz w:w="11906" w:h="16838"/>
      <w:pgMar w:top="567" w:right="851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2A4A" w14:textId="77777777" w:rsidR="004C748D" w:rsidRDefault="004C748D" w:rsidP="00C667F9">
      <w:pPr>
        <w:spacing w:after="0" w:line="240" w:lineRule="auto"/>
      </w:pPr>
      <w:r>
        <w:separator/>
      </w:r>
    </w:p>
  </w:endnote>
  <w:endnote w:type="continuationSeparator" w:id="0">
    <w:p w14:paraId="18CA103A" w14:textId="77777777" w:rsidR="004C748D" w:rsidRDefault="004C748D" w:rsidP="00C6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721170"/>
      <w:docPartObj>
        <w:docPartGallery w:val="Page Numbers (Bottom of Page)"/>
        <w:docPartUnique/>
      </w:docPartObj>
    </w:sdtPr>
    <w:sdtContent>
      <w:p w14:paraId="1B9D4447" w14:textId="77777777" w:rsidR="00C667F9" w:rsidRDefault="00C667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51" w:rsidRPr="00FE6351">
          <w:rPr>
            <w:noProof/>
            <w:lang w:val="fr-FR"/>
          </w:rPr>
          <w:t>1</w:t>
        </w:r>
        <w:r>
          <w:fldChar w:fldCharType="end"/>
        </w:r>
      </w:p>
    </w:sdtContent>
  </w:sdt>
  <w:p w14:paraId="7B511707" w14:textId="77777777" w:rsidR="00C667F9" w:rsidRDefault="00C66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58C7" w14:textId="77777777" w:rsidR="004C748D" w:rsidRDefault="004C748D" w:rsidP="00C667F9">
      <w:pPr>
        <w:spacing w:after="0" w:line="240" w:lineRule="auto"/>
      </w:pPr>
      <w:r>
        <w:separator/>
      </w:r>
    </w:p>
  </w:footnote>
  <w:footnote w:type="continuationSeparator" w:id="0">
    <w:p w14:paraId="3472B4DC" w14:textId="77777777" w:rsidR="004C748D" w:rsidRDefault="004C748D" w:rsidP="00C6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2EDA2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51FEA"/>
    <w:multiLevelType w:val="multilevel"/>
    <w:tmpl w:val="3DCE55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24"/>
    <w:multiLevelType w:val="multilevel"/>
    <w:tmpl w:val="61C8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94C8B"/>
    <w:multiLevelType w:val="multilevel"/>
    <w:tmpl w:val="4D3A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64B95"/>
    <w:multiLevelType w:val="multilevel"/>
    <w:tmpl w:val="9C58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B2856"/>
    <w:multiLevelType w:val="multilevel"/>
    <w:tmpl w:val="564E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C6AFC"/>
    <w:multiLevelType w:val="multilevel"/>
    <w:tmpl w:val="0F52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F28E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EE2FB9"/>
    <w:multiLevelType w:val="multilevel"/>
    <w:tmpl w:val="030E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52C55"/>
    <w:multiLevelType w:val="multilevel"/>
    <w:tmpl w:val="F858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868ED"/>
    <w:multiLevelType w:val="hybridMultilevel"/>
    <w:tmpl w:val="4E068B36"/>
    <w:lvl w:ilvl="0" w:tplc="10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60EDE"/>
    <w:multiLevelType w:val="hybridMultilevel"/>
    <w:tmpl w:val="F48AE6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81153"/>
    <w:multiLevelType w:val="multilevel"/>
    <w:tmpl w:val="8810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66A3E"/>
    <w:multiLevelType w:val="hybridMultilevel"/>
    <w:tmpl w:val="2534B62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22536E"/>
    <w:multiLevelType w:val="multilevel"/>
    <w:tmpl w:val="DBE2F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5" w15:restartNumberingAfterBreak="0">
    <w:nsid w:val="6A713EE1"/>
    <w:multiLevelType w:val="multilevel"/>
    <w:tmpl w:val="F92E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9076F4"/>
    <w:multiLevelType w:val="multilevel"/>
    <w:tmpl w:val="8A42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503B49"/>
    <w:multiLevelType w:val="multilevel"/>
    <w:tmpl w:val="A878B40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2809410">
    <w:abstractNumId w:val="9"/>
  </w:num>
  <w:num w:numId="2" w16cid:durableId="923807298">
    <w:abstractNumId w:val="4"/>
  </w:num>
  <w:num w:numId="3" w16cid:durableId="1900510748">
    <w:abstractNumId w:val="4"/>
  </w:num>
  <w:num w:numId="4" w16cid:durableId="1694377693">
    <w:abstractNumId w:val="4"/>
  </w:num>
  <w:num w:numId="5" w16cid:durableId="1986273415">
    <w:abstractNumId w:val="8"/>
  </w:num>
  <w:num w:numId="6" w16cid:durableId="1744375655">
    <w:abstractNumId w:val="8"/>
  </w:num>
  <w:num w:numId="7" w16cid:durableId="1222130789">
    <w:abstractNumId w:val="8"/>
  </w:num>
  <w:num w:numId="8" w16cid:durableId="1508716502">
    <w:abstractNumId w:val="8"/>
  </w:num>
  <w:num w:numId="9" w16cid:durableId="366493430">
    <w:abstractNumId w:val="8"/>
  </w:num>
  <w:num w:numId="10" w16cid:durableId="1068072343">
    <w:abstractNumId w:val="8"/>
  </w:num>
  <w:num w:numId="11" w16cid:durableId="136918568">
    <w:abstractNumId w:val="8"/>
  </w:num>
  <w:num w:numId="12" w16cid:durableId="145165579">
    <w:abstractNumId w:val="8"/>
  </w:num>
  <w:num w:numId="13" w16cid:durableId="1635409159">
    <w:abstractNumId w:val="8"/>
  </w:num>
  <w:num w:numId="14" w16cid:durableId="550920493">
    <w:abstractNumId w:val="8"/>
  </w:num>
  <w:num w:numId="15" w16cid:durableId="564991103">
    <w:abstractNumId w:val="8"/>
  </w:num>
  <w:num w:numId="16" w16cid:durableId="620109477">
    <w:abstractNumId w:val="14"/>
  </w:num>
  <w:num w:numId="17" w16cid:durableId="1866672491">
    <w:abstractNumId w:val="7"/>
  </w:num>
  <w:num w:numId="18" w16cid:durableId="432671667">
    <w:abstractNumId w:val="17"/>
  </w:num>
  <w:num w:numId="19" w16cid:durableId="959801491">
    <w:abstractNumId w:val="3"/>
  </w:num>
  <w:num w:numId="20" w16cid:durableId="894199662">
    <w:abstractNumId w:val="2"/>
  </w:num>
  <w:num w:numId="21" w16cid:durableId="910239353">
    <w:abstractNumId w:val="6"/>
  </w:num>
  <w:num w:numId="22" w16cid:durableId="1088430407">
    <w:abstractNumId w:val="12"/>
  </w:num>
  <w:num w:numId="23" w16cid:durableId="1987202510">
    <w:abstractNumId w:val="15"/>
  </w:num>
  <w:num w:numId="24" w16cid:durableId="1257135932">
    <w:abstractNumId w:val="16"/>
  </w:num>
  <w:num w:numId="25" w16cid:durableId="665402354">
    <w:abstractNumId w:val="5"/>
  </w:num>
  <w:num w:numId="26" w16cid:durableId="1967420972">
    <w:abstractNumId w:val="0"/>
  </w:num>
  <w:num w:numId="27" w16cid:durableId="133960241">
    <w:abstractNumId w:val="1"/>
  </w:num>
  <w:num w:numId="28" w16cid:durableId="1866365859">
    <w:abstractNumId w:val="11"/>
  </w:num>
  <w:num w:numId="29" w16cid:durableId="88282886">
    <w:abstractNumId w:val="13"/>
  </w:num>
  <w:num w:numId="30" w16cid:durableId="18909934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342"/>
    <w:rsid w:val="00021F81"/>
    <w:rsid w:val="00027804"/>
    <w:rsid w:val="00043A0D"/>
    <w:rsid w:val="00082679"/>
    <w:rsid w:val="00090C16"/>
    <w:rsid w:val="000D1BD6"/>
    <w:rsid w:val="001144CA"/>
    <w:rsid w:val="00124739"/>
    <w:rsid w:val="00145FB7"/>
    <w:rsid w:val="00146586"/>
    <w:rsid w:val="001471BE"/>
    <w:rsid w:val="00160B11"/>
    <w:rsid w:val="001757C8"/>
    <w:rsid w:val="00185607"/>
    <w:rsid w:val="00191416"/>
    <w:rsid w:val="001C1D04"/>
    <w:rsid w:val="001E03C6"/>
    <w:rsid w:val="001E170E"/>
    <w:rsid w:val="001E25AC"/>
    <w:rsid w:val="001E5909"/>
    <w:rsid w:val="00200975"/>
    <w:rsid w:val="00207536"/>
    <w:rsid w:val="002123E1"/>
    <w:rsid w:val="00223E32"/>
    <w:rsid w:val="002536AF"/>
    <w:rsid w:val="00280C96"/>
    <w:rsid w:val="00284D33"/>
    <w:rsid w:val="002A2FFA"/>
    <w:rsid w:val="002B1CED"/>
    <w:rsid w:val="002C3805"/>
    <w:rsid w:val="002D09B9"/>
    <w:rsid w:val="002E17DD"/>
    <w:rsid w:val="002F4693"/>
    <w:rsid w:val="00303D34"/>
    <w:rsid w:val="00342A4F"/>
    <w:rsid w:val="003B47B8"/>
    <w:rsid w:val="003C6826"/>
    <w:rsid w:val="003D7E7F"/>
    <w:rsid w:val="003F0CCE"/>
    <w:rsid w:val="003F5B24"/>
    <w:rsid w:val="00412913"/>
    <w:rsid w:val="00415058"/>
    <w:rsid w:val="00426330"/>
    <w:rsid w:val="00431B35"/>
    <w:rsid w:val="0043545C"/>
    <w:rsid w:val="00440738"/>
    <w:rsid w:val="0045104E"/>
    <w:rsid w:val="00451D35"/>
    <w:rsid w:val="00454773"/>
    <w:rsid w:val="00483528"/>
    <w:rsid w:val="00494564"/>
    <w:rsid w:val="004A1BF5"/>
    <w:rsid w:val="004C011C"/>
    <w:rsid w:val="004C1912"/>
    <w:rsid w:val="004C5B9D"/>
    <w:rsid w:val="004C748D"/>
    <w:rsid w:val="004E0A2A"/>
    <w:rsid w:val="00531A41"/>
    <w:rsid w:val="00533D8D"/>
    <w:rsid w:val="005524B5"/>
    <w:rsid w:val="005909B9"/>
    <w:rsid w:val="005A4747"/>
    <w:rsid w:val="005D4990"/>
    <w:rsid w:val="0063428E"/>
    <w:rsid w:val="006369A7"/>
    <w:rsid w:val="00642706"/>
    <w:rsid w:val="0066710B"/>
    <w:rsid w:val="006930A0"/>
    <w:rsid w:val="00693E5D"/>
    <w:rsid w:val="006C51A4"/>
    <w:rsid w:val="006D2809"/>
    <w:rsid w:val="006E3E36"/>
    <w:rsid w:val="006E47FB"/>
    <w:rsid w:val="006F0B3C"/>
    <w:rsid w:val="0071724F"/>
    <w:rsid w:val="00734681"/>
    <w:rsid w:val="00754414"/>
    <w:rsid w:val="007861CA"/>
    <w:rsid w:val="00787055"/>
    <w:rsid w:val="007A0B45"/>
    <w:rsid w:val="007A12E1"/>
    <w:rsid w:val="007A7B9F"/>
    <w:rsid w:val="007B3E99"/>
    <w:rsid w:val="007D718C"/>
    <w:rsid w:val="007E485F"/>
    <w:rsid w:val="007E5F36"/>
    <w:rsid w:val="007F1342"/>
    <w:rsid w:val="007F1986"/>
    <w:rsid w:val="00806282"/>
    <w:rsid w:val="00816069"/>
    <w:rsid w:val="0084116C"/>
    <w:rsid w:val="0084190F"/>
    <w:rsid w:val="00842CF3"/>
    <w:rsid w:val="00850767"/>
    <w:rsid w:val="00871551"/>
    <w:rsid w:val="008901B7"/>
    <w:rsid w:val="00894023"/>
    <w:rsid w:val="008A7FCC"/>
    <w:rsid w:val="008C3111"/>
    <w:rsid w:val="0092332B"/>
    <w:rsid w:val="009310BF"/>
    <w:rsid w:val="00934E10"/>
    <w:rsid w:val="00952EE0"/>
    <w:rsid w:val="0096321D"/>
    <w:rsid w:val="00974B3B"/>
    <w:rsid w:val="009A2B88"/>
    <w:rsid w:val="009A72F6"/>
    <w:rsid w:val="009C26C0"/>
    <w:rsid w:val="009C2D00"/>
    <w:rsid w:val="009D231F"/>
    <w:rsid w:val="00A05159"/>
    <w:rsid w:val="00A17410"/>
    <w:rsid w:val="00A179D9"/>
    <w:rsid w:val="00A22D7B"/>
    <w:rsid w:val="00A262CE"/>
    <w:rsid w:val="00A44DBC"/>
    <w:rsid w:val="00AA2EB3"/>
    <w:rsid w:val="00AA4A64"/>
    <w:rsid w:val="00AA5A94"/>
    <w:rsid w:val="00AC26C2"/>
    <w:rsid w:val="00AC41A3"/>
    <w:rsid w:val="00AF4B8B"/>
    <w:rsid w:val="00AF6DA6"/>
    <w:rsid w:val="00B17236"/>
    <w:rsid w:val="00B23004"/>
    <w:rsid w:val="00B23C0C"/>
    <w:rsid w:val="00B95EBD"/>
    <w:rsid w:val="00B9669A"/>
    <w:rsid w:val="00BA1ACE"/>
    <w:rsid w:val="00BB2BF5"/>
    <w:rsid w:val="00BB5699"/>
    <w:rsid w:val="00BB5CFD"/>
    <w:rsid w:val="00BD6EDA"/>
    <w:rsid w:val="00BE3551"/>
    <w:rsid w:val="00BF49EA"/>
    <w:rsid w:val="00C26EA7"/>
    <w:rsid w:val="00C305A1"/>
    <w:rsid w:val="00C344F5"/>
    <w:rsid w:val="00C667F9"/>
    <w:rsid w:val="00CA097D"/>
    <w:rsid w:val="00CC1DB5"/>
    <w:rsid w:val="00CE46EF"/>
    <w:rsid w:val="00CE7DC6"/>
    <w:rsid w:val="00D1215F"/>
    <w:rsid w:val="00D16301"/>
    <w:rsid w:val="00D24844"/>
    <w:rsid w:val="00D37D6A"/>
    <w:rsid w:val="00D4335C"/>
    <w:rsid w:val="00D522D7"/>
    <w:rsid w:val="00D576CC"/>
    <w:rsid w:val="00DA6D52"/>
    <w:rsid w:val="00DB057E"/>
    <w:rsid w:val="00DE3CA6"/>
    <w:rsid w:val="00DE71F7"/>
    <w:rsid w:val="00DE768B"/>
    <w:rsid w:val="00DF15C2"/>
    <w:rsid w:val="00DF5310"/>
    <w:rsid w:val="00DF57C2"/>
    <w:rsid w:val="00DF5F2B"/>
    <w:rsid w:val="00E3452F"/>
    <w:rsid w:val="00E57121"/>
    <w:rsid w:val="00EB18F6"/>
    <w:rsid w:val="00EC64CC"/>
    <w:rsid w:val="00F2010C"/>
    <w:rsid w:val="00F2514E"/>
    <w:rsid w:val="00F37F33"/>
    <w:rsid w:val="00F454D5"/>
    <w:rsid w:val="00F55778"/>
    <w:rsid w:val="00F77554"/>
    <w:rsid w:val="00F844BB"/>
    <w:rsid w:val="00FB678C"/>
    <w:rsid w:val="00FC4065"/>
    <w:rsid w:val="00FC4D9C"/>
    <w:rsid w:val="00FE0EED"/>
    <w:rsid w:val="00FE6076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A3B9"/>
  <w15:docId w15:val="{2AF174B4-24B4-44E9-B531-3CF791CF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6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6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C68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68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68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68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68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68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342"/>
    <w:pPr>
      <w:spacing w:before="100" w:beforeAutospacing="1" w:after="6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western">
    <w:name w:val="western"/>
    <w:basedOn w:val="Normal"/>
    <w:rsid w:val="007F1342"/>
    <w:pPr>
      <w:spacing w:before="100" w:beforeAutospacing="1" w:after="62" w:line="240" w:lineRule="auto"/>
      <w:jc w:val="both"/>
    </w:pPr>
    <w:rPr>
      <w:rFonts w:ascii="Century Gothic" w:eastAsia="Times New Roman" w:hAnsi="Century Gothic" w:cs="Times New Roman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34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C6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C6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68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C68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C68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C68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C68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C68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C6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179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67F9"/>
  </w:style>
  <w:style w:type="paragraph" w:styleId="Pieddepage">
    <w:name w:val="footer"/>
    <w:basedOn w:val="Normal"/>
    <w:link w:val="PieddepageCar"/>
    <w:uiPriority w:val="99"/>
    <w:unhideWhenUsed/>
    <w:rsid w:val="00C6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67F9"/>
  </w:style>
  <w:style w:type="paragraph" w:styleId="Listepuces">
    <w:name w:val="List Bullet"/>
    <w:basedOn w:val="Normal"/>
    <w:uiPriority w:val="99"/>
    <w:unhideWhenUsed/>
    <w:rsid w:val="001E25AC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51E6-83D5-4594-92FD-69982FD2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1346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Christine Morel</cp:lastModifiedBy>
  <cp:revision>5</cp:revision>
  <cp:lastPrinted>2021-03-02T08:57:00Z</cp:lastPrinted>
  <dcterms:created xsi:type="dcterms:W3CDTF">2022-09-11T14:17:00Z</dcterms:created>
  <dcterms:modified xsi:type="dcterms:W3CDTF">2022-09-13T11:32:00Z</dcterms:modified>
</cp:coreProperties>
</file>